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21597" w14:textId="77777777" w:rsidR="00844071" w:rsidRPr="009B12F9" w:rsidRDefault="00844071" w:rsidP="00463077">
      <w:pPr>
        <w:jc w:val="center"/>
        <w:rPr>
          <w:rFonts w:ascii="Arial" w:hAnsi="Arial" w:cs="Arial"/>
          <w:b/>
          <w:sz w:val="36"/>
          <w:szCs w:val="36"/>
        </w:rPr>
      </w:pPr>
      <w:r w:rsidRPr="009B12F9">
        <w:rPr>
          <w:rFonts w:ascii="Arial" w:hAnsi="Arial" w:cs="Arial"/>
          <w:b/>
          <w:sz w:val="36"/>
          <w:szCs w:val="36"/>
        </w:rPr>
        <w:t xml:space="preserve">Dealing with Unreasonable, Violent </w:t>
      </w:r>
      <w:r w:rsidRPr="009B12F9">
        <w:rPr>
          <w:rFonts w:ascii="Arial" w:hAnsi="Arial" w:cs="Arial"/>
          <w:b/>
          <w:sz w:val="36"/>
          <w:szCs w:val="36"/>
        </w:rPr>
        <w:br/>
        <w:t>and Abusive Patients Policy</w:t>
      </w:r>
    </w:p>
    <w:p w14:paraId="09A3438F" w14:textId="77777777" w:rsidR="00844071" w:rsidRPr="009B12F9" w:rsidRDefault="00844071">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844071" w:rsidRPr="009B12F9" w14:paraId="6E40F1B4"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763889C" w14:textId="77777777" w:rsidR="00844071" w:rsidRPr="009B12F9" w:rsidRDefault="00844071" w:rsidP="00515291">
            <w:pPr>
              <w:jc w:val="center"/>
              <w:rPr>
                <w:rFonts w:ascii="Arial" w:eastAsia="Arial" w:hAnsi="Arial" w:cs="Arial"/>
                <w:b/>
                <w:spacing w:val="-2"/>
                <w:sz w:val="26"/>
                <w:szCs w:val="26"/>
              </w:rPr>
            </w:pPr>
            <w:r w:rsidRPr="009B12F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07CA356" w14:textId="77777777" w:rsidR="00844071" w:rsidRPr="009B12F9" w:rsidRDefault="00844071" w:rsidP="00515291">
            <w:pPr>
              <w:jc w:val="center"/>
              <w:rPr>
                <w:rFonts w:ascii="Arial" w:eastAsia="Arial" w:hAnsi="Arial" w:cs="Arial"/>
                <w:b/>
                <w:spacing w:val="-2"/>
                <w:sz w:val="26"/>
                <w:szCs w:val="26"/>
              </w:rPr>
            </w:pPr>
            <w:r w:rsidRPr="009B12F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892EBD6" w14:textId="77777777" w:rsidR="00844071" w:rsidRPr="009B12F9" w:rsidRDefault="00844071" w:rsidP="00515291">
            <w:pPr>
              <w:jc w:val="center"/>
              <w:rPr>
                <w:rFonts w:ascii="Arial" w:eastAsia="Arial" w:hAnsi="Arial" w:cs="Arial"/>
                <w:b/>
                <w:spacing w:val="-2"/>
                <w:sz w:val="26"/>
                <w:szCs w:val="26"/>
              </w:rPr>
            </w:pPr>
            <w:r w:rsidRPr="009B12F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6E6986" w14:textId="77777777" w:rsidR="00844071" w:rsidRPr="009B12F9" w:rsidRDefault="00844071" w:rsidP="00515291">
            <w:pPr>
              <w:jc w:val="center"/>
              <w:rPr>
                <w:rFonts w:ascii="Arial" w:eastAsia="Arial" w:hAnsi="Arial" w:cs="Arial"/>
                <w:b/>
                <w:spacing w:val="-2"/>
                <w:sz w:val="26"/>
                <w:szCs w:val="26"/>
              </w:rPr>
            </w:pPr>
            <w:r w:rsidRPr="009B12F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1D33264" w14:textId="77777777" w:rsidR="00844071" w:rsidRPr="009B12F9" w:rsidRDefault="00844071" w:rsidP="00515291">
            <w:pPr>
              <w:jc w:val="center"/>
              <w:rPr>
                <w:rFonts w:ascii="Arial" w:eastAsia="Arial" w:hAnsi="Arial" w:cs="Arial"/>
                <w:b/>
                <w:spacing w:val="-2"/>
                <w:sz w:val="26"/>
                <w:szCs w:val="26"/>
              </w:rPr>
            </w:pPr>
            <w:r w:rsidRPr="009B12F9">
              <w:rPr>
                <w:rFonts w:ascii="Arial" w:eastAsia="Arial" w:hAnsi="Arial" w:cs="Arial"/>
                <w:b/>
                <w:spacing w:val="-2"/>
                <w:sz w:val="26"/>
                <w:szCs w:val="26"/>
              </w:rPr>
              <w:t>Comments:</w:t>
            </w:r>
          </w:p>
        </w:tc>
      </w:tr>
      <w:tr w:rsidR="00844071" w:rsidRPr="009B12F9" w14:paraId="56A4D5E0"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4C857C41" w14:textId="09EE17CA" w:rsidR="00844071" w:rsidRPr="009B12F9" w:rsidRDefault="003A559C"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7FC98D0" w14:textId="3F3D3FC4" w:rsidR="00844071" w:rsidRPr="009B12F9" w:rsidRDefault="003A559C" w:rsidP="00515291">
            <w:pPr>
              <w:rPr>
                <w:rFonts w:ascii="Arial" w:eastAsia="Arial" w:hAnsi="Arial" w:cs="Arial"/>
                <w:spacing w:val="-2"/>
                <w:sz w:val="26"/>
                <w:szCs w:val="26"/>
              </w:rPr>
            </w:pPr>
            <w:r>
              <w:rPr>
                <w:rFonts w:ascii="Arial" w:eastAsia="Arial" w:hAnsi="Arial" w:cs="Arial"/>
                <w:spacing w:val="-2"/>
                <w:sz w:val="26"/>
                <w:szCs w:val="26"/>
              </w:rPr>
              <w:t>6.23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07F3D2D" w14:textId="7FADDDF3" w:rsidR="00844071" w:rsidRPr="009B12F9" w:rsidRDefault="003A559C" w:rsidP="00515291">
            <w:pPr>
              <w:rPr>
                <w:rFonts w:ascii="Arial" w:eastAsia="Arial" w:hAnsi="Arial" w:cs="Arial"/>
                <w:spacing w:val="-2"/>
                <w:sz w:val="26"/>
                <w:szCs w:val="26"/>
              </w:rPr>
            </w:pPr>
            <w:r>
              <w:rPr>
                <w:rFonts w:ascii="Arial" w:eastAsia="Arial" w:hAnsi="Arial" w:cs="Arial"/>
                <w:spacing w:val="-2"/>
                <w:sz w:val="26"/>
                <w:szCs w:val="26"/>
              </w:rPr>
              <w:t>VPS</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C5ACA7A" w14:textId="44BB458B" w:rsidR="00844071" w:rsidRPr="009B12F9" w:rsidRDefault="003A559C" w:rsidP="00515291">
            <w:pPr>
              <w:rPr>
                <w:rFonts w:ascii="Arial" w:eastAsia="Arial" w:hAnsi="Arial" w:cs="Arial"/>
                <w:spacing w:val="-2"/>
                <w:sz w:val="26"/>
                <w:szCs w:val="26"/>
              </w:rPr>
            </w:pPr>
            <w:r>
              <w:rPr>
                <w:rFonts w:ascii="Arial" w:eastAsia="Arial" w:hAnsi="Arial" w:cs="Arial"/>
                <w:spacing w:val="-2"/>
                <w:sz w:val="26"/>
                <w:szCs w:val="26"/>
              </w:rPr>
              <w:t>LCW</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2169026" w14:textId="77777777" w:rsidR="00844071" w:rsidRPr="009B12F9" w:rsidRDefault="00844071" w:rsidP="00515291">
            <w:pPr>
              <w:rPr>
                <w:rFonts w:ascii="Arial" w:hAnsi="Arial" w:cs="Arial"/>
                <w:sz w:val="26"/>
                <w:szCs w:val="26"/>
              </w:rPr>
            </w:pPr>
          </w:p>
        </w:tc>
      </w:tr>
      <w:tr w:rsidR="00844071" w:rsidRPr="009B12F9" w14:paraId="2996FBBA"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CADC493" w14:textId="77777777" w:rsidR="00844071" w:rsidRPr="009B12F9" w:rsidRDefault="00844071"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15AF8D9" w14:textId="77777777" w:rsidR="00844071" w:rsidRPr="009B12F9" w:rsidRDefault="00844071"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A094E36" w14:textId="77777777" w:rsidR="00844071" w:rsidRPr="009B12F9" w:rsidRDefault="00844071"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20A3BFE" w14:textId="77777777" w:rsidR="00844071" w:rsidRPr="009B12F9" w:rsidRDefault="00844071"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DAC6478" w14:textId="77777777" w:rsidR="00844071" w:rsidRPr="009B12F9" w:rsidRDefault="00844071" w:rsidP="00515291">
            <w:pPr>
              <w:rPr>
                <w:rFonts w:ascii="Arial" w:hAnsi="Arial" w:cs="Arial"/>
                <w:sz w:val="26"/>
                <w:szCs w:val="26"/>
              </w:rPr>
            </w:pPr>
          </w:p>
        </w:tc>
      </w:tr>
      <w:tr w:rsidR="00844071" w:rsidRPr="009B12F9" w14:paraId="407965DE" w14:textId="77777777" w:rsidTr="00BC556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2043E7E3" w14:textId="77777777" w:rsidR="00844071" w:rsidRPr="009B12F9" w:rsidRDefault="00844071"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823B6B8" w14:textId="77777777" w:rsidR="00844071" w:rsidRPr="009B12F9" w:rsidRDefault="00844071"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D25A715" w14:textId="77777777" w:rsidR="00844071" w:rsidRPr="009B12F9" w:rsidRDefault="00844071"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879C3B" w14:textId="77777777" w:rsidR="00844071" w:rsidRPr="009B12F9" w:rsidRDefault="00844071"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58167D7" w14:textId="77777777" w:rsidR="00844071" w:rsidRPr="009B12F9" w:rsidRDefault="00844071" w:rsidP="00515291">
            <w:pPr>
              <w:rPr>
                <w:rFonts w:ascii="Arial" w:hAnsi="Arial" w:cs="Arial"/>
                <w:sz w:val="26"/>
                <w:szCs w:val="26"/>
              </w:rPr>
            </w:pPr>
          </w:p>
        </w:tc>
      </w:tr>
      <w:tr w:rsidR="00844071" w:rsidRPr="009B12F9" w14:paraId="59F7AC74"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C45C96C" w14:textId="77777777" w:rsidR="00844071" w:rsidRPr="009B12F9" w:rsidRDefault="00844071"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C4CEA8E" w14:textId="77777777" w:rsidR="00844071" w:rsidRPr="009B12F9" w:rsidRDefault="00844071"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DCF3DE0" w14:textId="77777777" w:rsidR="00844071" w:rsidRPr="009B12F9" w:rsidRDefault="00844071"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285909D" w14:textId="77777777" w:rsidR="00844071" w:rsidRPr="009B12F9" w:rsidRDefault="00844071"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909D9DD" w14:textId="77777777" w:rsidR="00844071" w:rsidRPr="009B12F9" w:rsidRDefault="00844071" w:rsidP="00515291">
            <w:pPr>
              <w:rPr>
                <w:rFonts w:ascii="Arial" w:hAnsi="Arial" w:cs="Arial"/>
                <w:sz w:val="26"/>
                <w:szCs w:val="26"/>
              </w:rPr>
            </w:pPr>
          </w:p>
        </w:tc>
      </w:tr>
    </w:tbl>
    <w:p w14:paraId="0D9FCEB0" w14:textId="77777777" w:rsidR="00844071" w:rsidRPr="009B12F9" w:rsidRDefault="00844071">
      <w:pPr>
        <w:rPr>
          <w:rFonts w:ascii="Arial" w:hAnsi="Arial" w:cs="Arial"/>
          <w:sz w:val="18"/>
          <w:szCs w:val="18"/>
        </w:rPr>
      </w:pPr>
    </w:p>
    <w:p w14:paraId="46C8E2AB" w14:textId="77777777" w:rsidR="00844071" w:rsidRPr="009B12F9" w:rsidRDefault="00844071">
      <w:pPr>
        <w:rPr>
          <w:rFonts w:ascii="Arial" w:hAnsi="Arial" w:cs="Arial"/>
          <w:b/>
          <w:sz w:val="28"/>
          <w:szCs w:val="28"/>
        </w:rPr>
      </w:pPr>
      <w:r w:rsidRPr="009B12F9">
        <w:rPr>
          <w:rFonts w:ascii="Arial" w:hAnsi="Arial" w:cs="Arial"/>
          <w:b/>
          <w:sz w:val="28"/>
          <w:szCs w:val="28"/>
        </w:rPr>
        <w:t>Table of contents</w:t>
      </w:r>
    </w:p>
    <w:p w14:paraId="23ACA4D2"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16" w:history="1">
        <w:r w:rsidR="00844071" w:rsidRPr="009B12F9">
          <w:rPr>
            <w:rStyle w:val="Hyperlink"/>
            <w:rFonts w:ascii="Arial" w:hAnsi="Arial" w:cs="Arial"/>
            <w:noProof/>
          </w:rPr>
          <w:t>1</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I</w:t>
        </w:r>
        <w:r w:rsidR="00844071" w:rsidRPr="009B12F9">
          <w:rPr>
            <w:rStyle w:val="Hyperlink"/>
            <w:rFonts w:ascii="Arial" w:hAnsi="Arial" w:cs="Arial"/>
            <w:caps w:val="0"/>
            <w:noProof/>
          </w:rPr>
          <w:t>ntroduction</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_Toc100294416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3</w:t>
        </w:r>
        <w:r w:rsidR="00844071" w:rsidRPr="009B12F9">
          <w:rPr>
            <w:rFonts w:ascii="Arial" w:hAnsi="Arial" w:cs="Arial"/>
            <w:noProof/>
            <w:webHidden/>
          </w:rPr>
          <w:fldChar w:fldCharType="end"/>
        </w:r>
      </w:hyperlink>
    </w:p>
    <w:p w14:paraId="313BD8F1"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17" w:history="1">
        <w:r w:rsidR="00844071" w:rsidRPr="009B12F9">
          <w:rPr>
            <w:rStyle w:val="Hyperlink"/>
            <w:rFonts w:ascii="Arial" w:hAnsi="Arial" w:cs="Arial"/>
            <w:noProof/>
          </w:rPr>
          <w:t>1.1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Policy statement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_Toc100294417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3</w:t>
        </w:r>
        <w:r w:rsidR="00844071" w:rsidRPr="009B12F9">
          <w:rPr>
            <w:rFonts w:ascii="Arial" w:hAnsi="Arial" w:cs="Arial"/>
            <w:noProof/>
            <w:webHidden/>
          </w:rPr>
          <w:fldChar w:fldCharType="end"/>
        </w:r>
      </w:hyperlink>
    </w:p>
    <w:p w14:paraId="5FFE686B"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19" w:history="1">
        <w:r w:rsidR="00844071" w:rsidRPr="009B12F9">
          <w:rPr>
            <w:rStyle w:val="Hyperlink"/>
            <w:rFonts w:ascii="Arial" w:hAnsi="Arial" w:cs="Arial"/>
            <w:noProof/>
          </w:rPr>
          <w:t>1.2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Principles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_Toc100294419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3</w:t>
        </w:r>
        <w:r w:rsidR="00844071" w:rsidRPr="009B12F9">
          <w:rPr>
            <w:rFonts w:ascii="Arial" w:hAnsi="Arial" w:cs="Arial"/>
            <w:noProof/>
            <w:webHidden/>
          </w:rPr>
          <w:fldChar w:fldCharType="end"/>
        </w:r>
      </w:hyperlink>
    </w:p>
    <w:p w14:paraId="3DF8CD07"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20" w:history="1">
        <w:r w:rsidR="00844071" w:rsidRPr="009B12F9">
          <w:rPr>
            <w:rStyle w:val="Hyperlink"/>
            <w:rFonts w:ascii="Arial" w:hAnsi="Arial" w:cs="Arial"/>
            <w:noProof/>
          </w:rPr>
          <w:t>1.3</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KLOE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3</w:t>
        </w:r>
        <w:r w:rsidR="00844071" w:rsidRPr="009B12F9">
          <w:rPr>
            <w:rFonts w:ascii="Arial" w:hAnsi="Arial" w:cs="Arial"/>
            <w:noProof/>
            <w:webHidden/>
          </w:rPr>
          <w:fldChar w:fldCharType="end"/>
        </w:r>
      </w:hyperlink>
    </w:p>
    <w:p w14:paraId="0CDE5E90"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24" w:history="1">
        <w:r w:rsidR="00844071" w:rsidRPr="009B12F9">
          <w:rPr>
            <w:rStyle w:val="Hyperlink"/>
            <w:rFonts w:ascii="Arial" w:hAnsi="Arial" w:cs="Arial"/>
            <w:noProof/>
          </w:rPr>
          <w:t>1.4</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Status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_Toc100294424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4</w:t>
        </w:r>
        <w:r w:rsidR="00844071" w:rsidRPr="009B12F9">
          <w:rPr>
            <w:rFonts w:ascii="Arial" w:hAnsi="Arial" w:cs="Arial"/>
            <w:noProof/>
            <w:webHidden/>
          </w:rPr>
          <w:fldChar w:fldCharType="end"/>
        </w:r>
      </w:hyperlink>
    </w:p>
    <w:p w14:paraId="49DE65B2"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25" w:history="1">
        <w:r w:rsidR="00844071" w:rsidRPr="009B12F9">
          <w:rPr>
            <w:rStyle w:val="Hyperlink"/>
            <w:rFonts w:ascii="Arial" w:hAnsi="Arial" w:cs="Arial"/>
            <w:noProof/>
          </w:rPr>
          <w:t>1.5</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Training and support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_Toc100294425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4</w:t>
        </w:r>
        <w:r w:rsidR="00844071" w:rsidRPr="009B12F9">
          <w:rPr>
            <w:rFonts w:ascii="Arial" w:hAnsi="Arial" w:cs="Arial"/>
            <w:noProof/>
            <w:webHidden/>
          </w:rPr>
          <w:fldChar w:fldCharType="end"/>
        </w:r>
      </w:hyperlink>
    </w:p>
    <w:p w14:paraId="73F03E05"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26" w:history="1">
        <w:r w:rsidR="00844071" w:rsidRPr="009B12F9">
          <w:rPr>
            <w:rStyle w:val="Hyperlink"/>
            <w:rFonts w:ascii="Arial" w:hAnsi="Arial" w:cs="Arial"/>
            <w:noProof/>
          </w:rPr>
          <w:t>2</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S</w:t>
        </w:r>
        <w:r w:rsidR="00844071" w:rsidRPr="009B12F9">
          <w:rPr>
            <w:rStyle w:val="Hyperlink"/>
            <w:rFonts w:ascii="Arial" w:hAnsi="Arial" w:cs="Arial"/>
            <w:caps w:val="0"/>
            <w:noProof/>
          </w:rPr>
          <w:t>cope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_Toc100294426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62883648"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27" w:history="1">
        <w:r w:rsidR="00844071" w:rsidRPr="009B12F9">
          <w:rPr>
            <w:rStyle w:val="Hyperlink"/>
            <w:rFonts w:ascii="Arial" w:hAnsi="Arial" w:cs="Arial"/>
            <w:noProof/>
          </w:rPr>
          <w:t>2.1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Who it applies to</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_Toc100294427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1E975AB9"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28" w:history="1">
        <w:r w:rsidR="00844071" w:rsidRPr="009B12F9">
          <w:rPr>
            <w:rStyle w:val="Hyperlink"/>
            <w:rFonts w:ascii="Arial" w:hAnsi="Arial" w:cs="Arial"/>
            <w:noProof/>
          </w:rPr>
          <w:t>2.2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Why and how it applies to them</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_Toc100294428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2F803AA2"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29" w:history="1">
        <w:r w:rsidR="00844071" w:rsidRPr="009B12F9">
          <w:rPr>
            <w:rStyle w:val="Hyperlink"/>
            <w:rFonts w:ascii="Arial" w:hAnsi="Arial" w:cs="Arial"/>
            <w:noProof/>
          </w:rPr>
          <w:t>3</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D</w:t>
        </w:r>
        <w:r w:rsidR="00844071" w:rsidRPr="009B12F9">
          <w:rPr>
            <w:rStyle w:val="Hyperlink"/>
            <w:rFonts w:ascii="Arial" w:hAnsi="Arial" w:cs="Arial"/>
            <w:caps w:val="0"/>
            <w:noProof/>
          </w:rPr>
          <w:t>efinition of terms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_Toc100294429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65562101"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0" w:history="1">
        <w:r w:rsidR="00844071" w:rsidRPr="009B12F9">
          <w:rPr>
            <w:rStyle w:val="Hyperlink"/>
            <w:rFonts w:ascii="Arial" w:hAnsi="Arial" w:cs="Arial"/>
            <w:noProof/>
          </w:rPr>
          <w:t>3.1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Violence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343D207F"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1" w:history="1">
        <w:r w:rsidR="00844071" w:rsidRPr="009B12F9">
          <w:rPr>
            <w:rStyle w:val="Hyperlink"/>
            <w:rFonts w:ascii="Arial" w:hAnsi="Arial" w:cs="Arial"/>
            <w:noProof/>
          </w:rPr>
          <w:t>3.2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Physical assault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_Toc100294431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281468A7"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2" w:history="1">
        <w:r w:rsidR="00844071" w:rsidRPr="009B12F9">
          <w:rPr>
            <w:rStyle w:val="Hyperlink"/>
            <w:rFonts w:ascii="Arial" w:hAnsi="Arial" w:cs="Arial"/>
            <w:noProof/>
          </w:rPr>
          <w:t>3.3</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Non-physical assault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_Toc100294432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31FF9135"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3" w:history="1">
        <w:r w:rsidR="00844071" w:rsidRPr="009B12F9">
          <w:rPr>
            <w:rStyle w:val="Hyperlink"/>
            <w:rFonts w:ascii="Arial" w:hAnsi="Arial" w:cs="Arial"/>
            <w:noProof/>
          </w:rPr>
          <w:t>3.4</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Aggression</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_Toc100294433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34725D1F"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4" w:history="1">
        <w:r w:rsidR="00844071" w:rsidRPr="009B12F9">
          <w:rPr>
            <w:rStyle w:val="Hyperlink"/>
            <w:rFonts w:ascii="Arial" w:hAnsi="Arial" w:cs="Arial"/>
            <w:noProof/>
          </w:rPr>
          <w:t>3.5</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Good Medical Practice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_Toc100294434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5</w:t>
        </w:r>
        <w:r w:rsidR="00844071" w:rsidRPr="009B12F9">
          <w:rPr>
            <w:rFonts w:ascii="Arial" w:hAnsi="Arial" w:cs="Arial"/>
            <w:noProof/>
            <w:webHidden/>
          </w:rPr>
          <w:fldChar w:fldCharType="end"/>
        </w:r>
      </w:hyperlink>
    </w:p>
    <w:p w14:paraId="226B30F3"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5" w:history="1">
        <w:r w:rsidR="00844071" w:rsidRPr="009B12F9">
          <w:rPr>
            <w:rStyle w:val="Hyperlink"/>
            <w:rFonts w:ascii="Arial" w:hAnsi="Arial" w:cs="Arial"/>
            <w:noProof/>
          </w:rPr>
          <w:t>3.6</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General Medical Council</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_Toc100294435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6</w:t>
        </w:r>
        <w:r w:rsidR="00844071" w:rsidRPr="009B12F9">
          <w:rPr>
            <w:rFonts w:ascii="Arial" w:hAnsi="Arial" w:cs="Arial"/>
            <w:noProof/>
            <w:webHidden/>
          </w:rPr>
          <w:fldChar w:fldCharType="end"/>
        </w:r>
      </w:hyperlink>
    </w:p>
    <w:p w14:paraId="0541A715"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6" w:history="1">
        <w:r w:rsidR="00844071" w:rsidRPr="009B12F9">
          <w:rPr>
            <w:rStyle w:val="Hyperlink"/>
            <w:rFonts w:ascii="Arial" w:hAnsi="Arial" w:cs="Arial"/>
            <w:noProof/>
          </w:rPr>
          <w:t>3.7</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Debriefing</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_Toc100294436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6</w:t>
        </w:r>
        <w:r w:rsidR="00844071" w:rsidRPr="009B12F9">
          <w:rPr>
            <w:rFonts w:ascii="Arial" w:hAnsi="Arial" w:cs="Arial"/>
            <w:noProof/>
            <w:webHidden/>
          </w:rPr>
          <w:fldChar w:fldCharType="end"/>
        </w:r>
      </w:hyperlink>
    </w:p>
    <w:p w14:paraId="42B38B13"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37" w:history="1">
        <w:r w:rsidR="00844071" w:rsidRPr="009B12F9">
          <w:rPr>
            <w:rStyle w:val="Hyperlink"/>
            <w:rFonts w:ascii="Arial" w:hAnsi="Arial" w:cs="Arial"/>
            <w:noProof/>
          </w:rPr>
          <w:t>4</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R</w:t>
        </w:r>
        <w:r w:rsidR="00844071" w:rsidRPr="009B12F9">
          <w:rPr>
            <w:rStyle w:val="Hyperlink"/>
            <w:rFonts w:ascii="Arial" w:hAnsi="Arial" w:cs="Arial"/>
            <w:caps w:val="0"/>
            <w:noProof/>
          </w:rPr>
          <w:t>equirements and considerations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_Toc100294437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6</w:t>
        </w:r>
        <w:r w:rsidR="00844071" w:rsidRPr="009B12F9">
          <w:rPr>
            <w:rFonts w:ascii="Arial" w:hAnsi="Arial" w:cs="Arial"/>
            <w:noProof/>
            <w:webHidden/>
          </w:rPr>
          <w:fldChar w:fldCharType="end"/>
        </w:r>
      </w:hyperlink>
    </w:p>
    <w:p w14:paraId="7CEB2573"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8" w:history="1">
        <w:r w:rsidR="00844071" w:rsidRPr="009B12F9">
          <w:rPr>
            <w:rStyle w:val="Hyperlink"/>
            <w:rFonts w:ascii="Arial" w:hAnsi="Arial" w:cs="Arial"/>
            <w:noProof/>
          </w:rPr>
          <w:t>4.1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Legal requirements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_Toc100294438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6</w:t>
        </w:r>
        <w:r w:rsidR="00844071" w:rsidRPr="009B12F9">
          <w:rPr>
            <w:rFonts w:ascii="Arial" w:hAnsi="Arial" w:cs="Arial"/>
            <w:noProof/>
            <w:webHidden/>
          </w:rPr>
          <w:fldChar w:fldCharType="end"/>
        </w:r>
      </w:hyperlink>
    </w:p>
    <w:p w14:paraId="6408ACE7"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39" w:history="1">
        <w:r w:rsidR="00844071" w:rsidRPr="009B12F9">
          <w:rPr>
            <w:rStyle w:val="Hyperlink"/>
            <w:rFonts w:ascii="Arial" w:hAnsi="Arial" w:cs="Arial"/>
            <w:noProof/>
          </w:rPr>
          <w:t>4.2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Violence prevention reduction standards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_Toc100294439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7</w:t>
        </w:r>
        <w:r w:rsidR="00844071" w:rsidRPr="009B12F9">
          <w:rPr>
            <w:rFonts w:ascii="Arial" w:hAnsi="Arial" w:cs="Arial"/>
            <w:noProof/>
            <w:webHidden/>
          </w:rPr>
          <w:fldChar w:fldCharType="end"/>
        </w:r>
      </w:hyperlink>
    </w:p>
    <w:p w14:paraId="3BDE0B23"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40" w:history="1">
        <w:r w:rsidR="00844071" w:rsidRPr="009B12F9">
          <w:rPr>
            <w:rStyle w:val="Hyperlink"/>
            <w:rFonts w:ascii="Arial" w:hAnsi="Arial" w:cs="Arial"/>
            <w:noProof/>
          </w:rPr>
          <w:t>5</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M</w:t>
        </w:r>
        <w:r w:rsidR="00844071" w:rsidRPr="009B12F9">
          <w:rPr>
            <w:rStyle w:val="Hyperlink"/>
            <w:rFonts w:ascii="Arial" w:hAnsi="Arial" w:cs="Arial"/>
            <w:caps w:val="0"/>
            <w:noProof/>
          </w:rPr>
          <w:t>anaging violent behaviour</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_Toc100294440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7</w:t>
        </w:r>
        <w:r w:rsidR="00844071" w:rsidRPr="009B12F9">
          <w:rPr>
            <w:rFonts w:ascii="Arial" w:hAnsi="Arial" w:cs="Arial"/>
            <w:noProof/>
            <w:webHidden/>
          </w:rPr>
          <w:fldChar w:fldCharType="end"/>
        </w:r>
      </w:hyperlink>
    </w:p>
    <w:p w14:paraId="505E02CC"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41" w:history="1">
        <w:r w:rsidR="00844071" w:rsidRPr="009B12F9">
          <w:rPr>
            <w:rStyle w:val="Hyperlink"/>
            <w:rFonts w:ascii="Arial" w:hAnsi="Arial" w:cs="Arial"/>
            <w:noProof/>
          </w:rPr>
          <w:t>5.1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Approach to managing a violent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_Toc100294441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7</w:t>
        </w:r>
        <w:r w:rsidR="00844071" w:rsidRPr="009B12F9">
          <w:rPr>
            <w:rFonts w:ascii="Arial" w:hAnsi="Arial" w:cs="Arial"/>
            <w:noProof/>
            <w:webHidden/>
          </w:rPr>
          <w:fldChar w:fldCharType="end"/>
        </w:r>
      </w:hyperlink>
    </w:p>
    <w:p w14:paraId="419E3815"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42" w:history="1">
        <w:r w:rsidR="00844071" w:rsidRPr="009B12F9">
          <w:rPr>
            <w:rStyle w:val="Hyperlink"/>
            <w:rFonts w:ascii="Arial" w:hAnsi="Arial" w:cs="Arial"/>
            <w:noProof/>
          </w:rPr>
          <w:t>5.2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The violent, offensive or threatening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_Toc100294442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8</w:t>
        </w:r>
        <w:r w:rsidR="00844071" w:rsidRPr="009B12F9">
          <w:rPr>
            <w:rFonts w:ascii="Arial" w:hAnsi="Arial" w:cs="Arial"/>
            <w:noProof/>
            <w:webHidden/>
          </w:rPr>
          <w:fldChar w:fldCharType="end"/>
        </w:r>
      </w:hyperlink>
    </w:p>
    <w:p w14:paraId="6DDA4DA6"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48" w:history="1">
        <w:r w:rsidR="00844071" w:rsidRPr="009B12F9">
          <w:rPr>
            <w:rStyle w:val="Hyperlink"/>
            <w:rFonts w:ascii="Arial" w:hAnsi="Arial" w:cs="Arial"/>
            <w:noProof/>
          </w:rPr>
          <w:t>5.3</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Agreed dos and don’ts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_Toc100294448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9</w:t>
        </w:r>
        <w:r w:rsidR="00844071" w:rsidRPr="009B12F9">
          <w:rPr>
            <w:rFonts w:ascii="Arial" w:hAnsi="Arial" w:cs="Arial"/>
            <w:noProof/>
            <w:webHidden/>
          </w:rPr>
          <w:fldChar w:fldCharType="end"/>
        </w:r>
      </w:hyperlink>
    </w:p>
    <w:p w14:paraId="6AE1D934"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49" w:history="1">
        <w:r w:rsidR="00844071" w:rsidRPr="009B12F9">
          <w:rPr>
            <w:rStyle w:val="Hyperlink"/>
            <w:rFonts w:ascii="Arial" w:hAnsi="Arial" w:cs="Arial"/>
            <w:noProof/>
          </w:rPr>
          <w:t>5.4</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Risk assessment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_Toc100294449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9</w:t>
        </w:r>
        <w:r w:rsidR="00844071" w:rsidRPr="009B12F9">
          <w:rPr>
            <w:rFonts w:ascii="Arial" w:hAnsi="Arial" w:cs="Arial"/>
            <w:noProof/>
            <w:webHidden/>
          </w:rPr>
          <w:fldChar w:fldCharType="end"/>
        </w:r>
      </w:hyperlink>
    </w:p>
    <w:p w14:paraId="7556A27D"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50" w:history="1">
        <w:r w:rsidR="00844071" w:rsidRPr="009B12F9">
          <w:rPr>
            <w:rStyle w:val="Hyperlink"/>
            <w:rFonts w:ascii="Arial" w:hAnsi="Arial" w:cs="Arial"/>
            <w:noProof/>
          </w:rPr>
          <w:t>5.5</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Potential risks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_Toc100294450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10</w:t>
        </w:r>
        <w:r w:rsidR="00844071" w:rsidRPr="009B12F9">
          <w:rPr>
            <w:rFonts w:ascii="Arial" w:hAnsi="Arial" w:cs="Arial"/>
            <w:noProof/>
            <w:webHidden/>
          </w:rPr>
          <w:fldChar w:fldCharType="end"/>
        </w:r>
      </w:hyperlink>
    </w:p>
    <w:p w14:paraId="17A48654"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51" w:history="1">
        <w:r w:rsidR="00844071" w:rsidRPr="009B12F9">
          <w:rPr>
            <w:rStyle w:val="Hyperlink"/>
            <w:rFonts w:ascii="Arial" w:hAnsi="Arial" w:cs="Arial"/>
            <w:noProof/>
          </w:rPr>
          <w:t>5.6</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Preventative measures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_Toc100294451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10</w:t>
        </w:r>
        <w:r w:rsidR="00844071" w:rsidRPr="009B12F9">
          <w:rPr>
            <w:rFonts w:ascii="Arial" w:hAnsi="Arial" w:cs="Arial"/>
            <w:noProof/>
            <w:webHidden/>
          </w:rPr>
          <w:fldChar w:fldCharType="end"/>
        </w:r>
      </w:hyperlink>
    </w:p>
    <w:p w14:paraId="1DC2142B"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52" w:history="1">
        <w:r w:rsidR="00844071" w:rsidRPr="009B12F9">
          <w:rPr>
            <w:rStyle w:val="Hyperlink"/>
            <w:rFonts w:ascii="Arial" w:hAnsi="Arial" w:cs="Arial"/>
            <w:noProof/>
          </w:rPr>
          <w:t>5.7</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Police assistance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_Toc100294452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12</w:t>
        </w:r>
        <w:r w:rsidR="00844071" w:rsidRPr="009B12F9">
          <w:rPr>
            <w:rFonts w:ascii="Arial" w:hAnsi="Arial" w:cs="Arial"/>
            <w:noProof/>
            <w:webHidden/>
          </w:rPr>
          <w:fldChar w:fldCharType="end"/>
        </w:r>
      </w:hyperlink>
    </w:p>
    <w:p w14:paraId="398C6C52"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53" w:history="1">
        <w:r w:rsidR="00844071" w:rsidRPr="009B12F9">
          <w:rPr>
            <w:rStyle w:val="Hyperlink"/>
            <w:rFonts w:ascii="Arial" w:hAnsi="Arial" w:cs="Arial"/>
            <w:noProof/>
          </w:rPr>
          <w:t>5.8</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Understanding the situation</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_Toc100294453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12</w:t>
        </w:r>
        <w:r w:rsidR="00844071" w:rsidRPr="009B12F9">
          <w:rPr>
            <w:rFonts w:ascii="Arial" w:hAnsi="Arial" w:cs="Arial"/>
            <w:noProof/>
            <w:webHidden/>
          </w:rPr>
          <w:fldChar w:fldCharType="end"/>
        </w:r>
      </w:hyperlink>
    </w:p>
    <w:p w14:paraId="5B245031"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60" w:history="1">
        <w:r w:rsidR="00844071" w:rsidRPr="009B12F9">
          <w:rPr>
            <w:rStyle w:val="Hyperlink"/>
            <w:rFonts w:ascii="Arial" w:hAnsi="Arial" w:cs="Arial"/>
            <w:noProof/>
          </w:rPr>
          <w:t>6</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M</w:t>
        </w:r>
        <w:r w:rsidR="00844071" w:rsidRPr="009B12F9">
          <w:rPr>
            <w:rStyle w:val="Hyperlink"/>
            <w:rFonts w:ascii="Arial" w:hAnsi="Arial" w:cs="Arial"/>
            <w:caps w:val="0"/>
            <w:noProof/>
          </w:rPr>
          <w:t>anaging an unreasonable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12</w:t>
        </w:r>
        <w:r w:rsidR="00844071" w:rsidRPr="009B12F9">
          <w:rPr>
            <w:rFonts w:ascii="Arial" w:hAnsi="Arial" w:cs="Arial"/>
            <w:noProof/>
            <w:webHidden/>
          </w:rPr>
          <w:fldChar w:fldCharType="end"/>
        </w:r>
      </w:hyperlink>
    </w:p>
    <w:p w14:paraId="1B254FCE"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1" w:history="1">
        <w:r w:rsidR="00844071" w:rsidRPr="009B12F9">
          <w:rPr>
            <w:rStyle w:val="Hyperlink"/>
            <w:rFonts w:ascii="Arial" w:hAnsi="Arial" w:cs="Arial"/>
            <w:noProof/>
          </w:rPr>
          <w:t>6.1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Managing expectations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_Toc100294461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12</w:t>
        </w:r>
        <w:r w:rsidR="00844071" w:rsidRPr="009B12F9">
          <w:rPr>
            <w:rFonts w:ascii="Arial" w:hAnsi="Arial" w:cs="Arial"/>
            <w:noProof/>
            <w:webHidden/>
          </w:rPr>
          <w:fldChar w:fldCharType="end"/>
        </w:r>
      </w:hyperlink>
    </w:p>
    <w:p w14:paraId="017349D0"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2" w:history="1">
        <w:r w:rsidR="00844071" w:rsidRPr="009B12F9">
          <w:rPr>
            <w:rStyle w:val="Hyperlink"/>
            <w:rFonts w:ascii="Arial" w:hAnsi="Arial" w:cs="Arial"/>
            <w:noProof/>
          </w:rPr>
          <w:t>6.2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Reasons for challenging or unreasonable behaviour</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_Toc100294462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13</w:t>
        </w:r>
        <w:r w:rsidR="00844071" w:rsidRPr="009B12F9">
          <w:rPr>
            <w:rFonts w:ascii="Arial" w:hAnsi="Arial" w:cs="Arial"/>
            <w:noProof/>
            <w:webHidden/>
          </w:rPr>
          <w:fldChar w:fldCharType="end"/>
        </w:r>
      </w:hyperlink>
    </w:p>
    <w:p w14:paraId="3EE357FA"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3" w:history="1">
        <w:r w:rsidR="00844071" w:rsidRPr="009B12F9">
          <w:rPr>
            <w:rStyle w:val="Hyperlink"/>
            <w:rFonts w:ascii="Arial" w:hAnsi="Arial" w:cs="Arial"/>
            <w:noProof/>
          </w:rPr>
          <w:t>6.3</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Forms of challenging behaviour</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_Toc100294463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13</w:t>
        </w:r>
        <w:r w:rsidR="00844071" w:rsidRPr="009B12F9">
          <w:rPr>
            <w:rFonts w:ascii="Arial" w:hAnsi="Arial" w:cs="Arial"/>
            <w:noProof/>
            <w:webHidden/>
          </w:rPr>
          <w:fldChar w:fldCharType="end"/>
        </w:r>
      </w:hyperlink>
    </w:p>
    <w:p w14:paraId="32B2DA21"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4" w:history="1">
        <w:r w:rsidR="00844071" w:rsidRPr="009B12F9">
          <w:rPr>
            <w:rStyle w:val="Hyperlink"/>
            <w:rFonts w:ascii="Arial" w:hAnsi="Arial" w:cs="Arial"/>
            <w:noProof/>
          </w:rPr>
          <w:t>6.4</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Demanding patients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_Toc100294464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13</w:t>
        </w:r>
        <w:r w:rsidR="00844071" w:rsidRPr="009B12F9">
          <w:rPr>
            <w:rFonts w:ascii="Arial" w:hAnsi="Arial" w:cs="Arial"/>
            <w:noProof/>
            <w:webHidden/>
          </w:rPr>
          <w:fldChar w:fldCharType="end"/>
        </w:r>
      </w:hyperlink>
    </w:p>
    <w:p w14:paraId="1266EDCC"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5" w:history="1">
        <w:r w:rsidR="00844071" w:rsidRPr="009B12F9">
          <w:rPr>
            <w:rStyle w:val="Hyperlink"/>
            <w:rFonts w:ascii="Arial" w:hAnsi="Arial" w:cs="Arial"/>
            <w:noProof/>
          </w:rPr>
          <w:t>6.5</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Speaking to the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_Toc100294465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13</w:t>
        </w:r>
        <w:r w:rsidR="00844071" w:rsidRPr="009B12F9">
          <w:rPr>
            <w:rFonts w:ascii="Arial" w:hAnsi="Arial" w:cs="Arial"/>
            <w:noProof/>
            <w:webHidden/>
          </w:rPr>
          <w:fldChar w:fldCharType="end"/>
        </w:r>
      </w:hyperlink>
    </w:p>
    <w:p w14:paraId="11BD5B5E"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6" w:history="1">
        <w:r w:rsidR="00844071" w:rsidRPr="009B12F9">
          <w:rPr>
            <w:rStyle w:val="Hyperlink"/>
            <w:rFonts w:ascii="Arial" w:hAnsi="Arial" w:cs="Arial"/>
            <w:noProof/>
          </w:rPr>
          <w:t>6.6</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Record-keeping</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_Toc100294466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14</w:t>
        </w:r>
        <w:r w:rsidR="00844071" w:rsidRPr="009B12F9">
          <w:rPr>
            <w:rFonts w:ascii="Arial" w:hAnsi="Arial" w:cs="Arial"/>
            <w:noProof/>
            <w:webHidden/>
          </w:rPr>
          <w:fldChar w:fldCharType="end"/>
        </w:r>
      </w:hyperlink>
    </w:p>
    <w:p w14:paraId="2866D7BA"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7" w:history="1">
        <w:r w:rsidR="00844071" w:rsidRPr="009B12F9">
          <w:rPr>
            <w:rStyle w:val="Hyperlink"/>
            <w:rFonts w:ascii="Arial" w:hAnsi="Arial" w:cs="Arial"/>
            <w:noProof/>
          </w:rPr>
          <w:t>6.7</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Writing to the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_Toc100294467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14</w:t>
        </w:r>
        <w:r w:rsidR="00844071" w:rsidRPr="009B12F9">
          <w:rPr>
            <w:rFonts w:ascii="Arial" w:hAnsi="Arial" w:cs="Arial"/>
            <w:noProof/>
            <w:webHidden/>
          </w:rPr>
          <w:fldChar w:fldCharType="end"/>
        </w:r>
      </w:hyperlink>
    </w:p>
    <w:p w14:paraId="0C6EC55A"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8" w:history="1">
        <w:r w:rsidR="00844071" w:rsidRPr="009B12F9">
          <w:rPr>
            <w:rStyle w:val="Hyperlink"/>
            <w:rFonts w:ascii="Arial" w:hAnsi="Arial" w:cs="Arial"/>
            <w:noProof/>
          </w:rPr>
          <w:t>6.8</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Behaviour agreement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_Toc100294468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14</w:t>
        </w:r>
        <w:r w:rsidR="00844071" w:rsidRPr="009B12F9">
          <w:rPr>
            <w:rFonts w:ascii="Arial" w:hAnsi="Arial" w:cs="Arial"/>
            <w:noProof/>
            <w:webHidden/>
          </w:rPr>
          <w:fldChar w:fldCharType="end"/>
        </w:r>
      </w:hyperlink>
    </w:p>
    <w:p w14:paraId="1095CBD0"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69" w:history="1">
        <w:r w:rsidR="00844071" w:rsidRPr="009B12F9">
          <w:rPr>
            <w:rStyle w:val="Hyperlink"/>
            <w:rFonts w:ascii="Arial" w:hAnsi="Arial" w:cs="Arial"/>
            <w:noProof/>
          </w:rPr>
          <w:t>6.9</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Removal from the practice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_Toc100294469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14</w:t>
        </w:r>
        <w:r w:rsidR="00844071" w:rsidRPr="009B12F9">
          <w:rPr>
            <w:rFonts w:ascii="Arial" w:hAnsi="Arial" w:cs="Arial"/>
            <w:noProof/>
            <w:webHidden/>
          </w:rPr>
          <w:fldChar w:fldCharType="end"/>
        </w:r>
      </w:hyperlink>
    </w:p>
    <w:p w14:paraId="5DB8B44A"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70" w:history="1">
        <w:r w:rsidR="00844071" w:rsidRPr="009B12F9">
          <w:rPr>
            <w:rStyle w:val="Hyperlink"/>
            <w:rFonts w:ascii="Arial" w:hAnsi="Arial" w:cs="Arial"/>
            <w:noProof/>
          </w:rPr>
          <w:t>7</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P</w:t>
        </w:r>
        <w:r w:rsidR="00844071" w:rsidRPr="009B12F9">
          <w:rPr>
            <w:rStyle w:val="Hyperlink"/>
            <w:rFonts w:ascii="Arial" w:hAnsi="Arial" w:cs="Arial"/>
            <w:caps w:val="0"/>
            <w:noProof/>
          </w:rPr>
          <w:t>anic alarms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14</w:t>
        </w:r>
        <w:r w:rsidR="00844071" w:rsidRPr="009B12F9">
          <w:rPr>
            <w:rFonts w:ascii="Arial" w:hAnsi="Arial" w:cs="Arial"/>
            <w:noProof/>
            <w:webHidden/>
          </w:rPr>
          <w:fldChar w:fldCharType="end"/>
        </w:r>
      </w:hyperlink>
    </w:p>
    <w:p w14:paraId="11E970E6"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71" w:history="1">
        <w:r w:rsidR="00844071" w:rsidRPr="009B12F9">
          <w:rPr>
            <w:rStyle w:val="Hyperlink"/>
            <w:rFonts w:ascii="Arial" w:hAnsi="Arial" w:cs="Arial"/>
            <w:noProof/>
          </w:rPr>
          <w:t>7.1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Activating the alarm</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_Toc100294471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14</w:t>
        </w:r>
        <w:r w:rsidR="00844071" w:rsidRPr="009B12F9">
          <w:rPr>
            <w:rFonts w:ascii="Arial" w:hAnsi="Arial" w:cs="Arial"/>
            <w:noProof/>
            <w:webHidden/>
          </w:rPr>
          <w:fldChar w:fldCharType="end"/>
        </w:r>
      </w:hyperlink>
    </w:p>
    <w:p w14:paraId="439CDE41"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72" w:history="1">
        <w:r w:rsidR="00844071" w:rsidRPr="009B12F9">
          <w:rPr>
            <w:rStyle w:val="Hyperlink"/>
            <w:rFonts w:ascii="Arial" w:hAnsi="Arial" w:cs="Arial"/>
            <w:noProof/>
          </w:rPr>
          <w:t>7.2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Response procedure</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_Toc100294472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15</w:t>
        </w:r>
        <w:r w:rsidR="00844071" w:rsidRPr="009B12F9">
          <w:rPr>
            <w:rFonts w:ascii="Arial" w:hAnsi="Arial" w:cs="Arial"/>
            <w:noProof/>
            <w:webHidden/>
          </w:rPr>
          <w:fldChar w:fldCharType="end"/>
        </w:r>
      </w:hyperlink>
    </w:p>
    <w:p w14:paraId="74072E04"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74" w:history="1">
        <w:r w:rsidR="00844071" w:rsidRPr="009B12F9">
          <w:rPr>
            <w:rStyle w:val="Hyperlink"/>
            <w:rFonts w:ascii="Arial" w:hAnsi="Arial" w:cs="Arial"/>
            <w:noProof/>
          </w:rPr>
          <w:t>7.3</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Supporting training</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_Toc100294474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15</w:t>
        </w:r>
        <w:r w:rsidR="00844071" w:rsidRPr="009B12F9">
          <w:rPr>
            <w:rFonts w:ascii="Arial" w:hAnsi="Arial" w:cs="Arial"/>
            <w:noProof/>
            <w:webHidden/>
          </w:rPr>
          <w:fldChar w:fldCharType="end"/>
        </w:r>
      </w:hyperlink>
    </w:p>
    <w:p w14:paraId="527D3774"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75" w:history="1">
        <w:r w:rsidR="00844071" w:rsidRPr="009B12F9">
          <w:rPr>
            <w:rStyle w:val="Hyperlink"/>
            <w:rFonts w:ascii="Arial" w:hAnsi="Arial" w:cs="Arial"/>
            <w:noProof/>
          </w:rPr>
          <w:t>8</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R</w:t>
        </w:r>
        <w:r w:rsidR="00844071" w:rsidRPr="009B12F9">
          <w:rPr>
            <w:rStyle w:val="Hyperlink"/>
            <w:rFonts w:ascii="Arial" w:hAnsi="Arial" w:cs="Arial"/>
            <w:caps w:val="0"/>
            <w:noProof/>
          </w:rPr>
          <w:t>eporting of incidents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_Toc100294475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28C53B7A"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76" w:history="1">
        <w:r w:rsidR="00844071" w:rsidRPr="009B12F9">
          <w:rPr>
            <w:rStyle w:val="Hyperlink"/>
            <w:rFonts w:ascii="Arial" w:hAnsi="Arial" w:cs="Arial"/>
            <w:noProof/>
          </w:rPr>
          <w:t>8.1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Internal reporting</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_Toc100294476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31878519"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77" w:history="1">
        <w:r w:rsidR="00844071" w:rsidRPr="009B12F9">
          <w:rPr>
            <w:rStyle w:val="Hyperlink"/>
            <w:rFonts w:ascii="Arial" w:hAnsi="Arial" w:cs="Arial"/>
            <w:noProof/>
          </w:rPr>
          <w:t>8.2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Clinical record</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_Toc100294477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3709D864"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78" w:history="1">
        <w:r w:rsidR="00844071" w:rsidRPr="009B12F9">
          <w:rPr>
            <w:rStyle w:val="Hyperlink"/>
            <w:rFonts w:ascii="Arial" w:hAnsi="Arial" w:cs="Arial"/>
            <w:noProof/>
          </w:rPr>
          <w:t>8.3</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Significant events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_Toc100294478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0FBF32AC" w14:textId="77777777" w:rsidR="00844071" w:rsidRPr="009B12F9" w:rsidRDefault="0002788F">
      <w:pPr>
        <w:pStyle w:val="TOC1"/>
        <w:tabs>
          <w:tab w:val="left" w:pos="440"/>
          <w:tab w:val="right" w:pos="8290"/>
        </w:tabs>
        <w:rPr>
          <w:rFonts w:ascii="Arial" w:eastAsiaTheme="minorEastAsia" w:hAnsi="Arial" w:cs="Arial"/>
          <w:b w:val="0"/>
          <w:bCs w:val="0"/>
          <w:caps w:val="0"/>
          <w:noProof/>
          <w:sz w:val="22"/>
          <w:szCs w:val="22"/>
          <w:lang w:eastAsia="en-GB"/>
        </w:rPr>
      </w:pPr>
      <w:hyperlink w:anchor="_Toc100294480" w:history="1">
        <w:r w:rsidR="00844071" w:rsidRPr="009B12F9">
          <w:rPr>
            <w:rStyle w:val="Hyperlink"/>
            <w:rFonts w:ascii="Arial" w:hAnsi="Arial" w:cs="Arial"/>
            <w:noProof/>
          </w:rPr>
          <w:t>9</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E</w:t>
        </w:r>
        <w:r w:rsidR="00844071" w:rsidRPr="009B12F9">
          <w:rPr>
            <w:rStyle w:val="Hyperlink"/>
            <w:rFonts w:ascii="Arial" w:hAnsi="Arial" w:cs="Arial"/>
            <w:caps w:val="0"/>
            <w:noProof/>
          </w:rPr>
          <w:t>ffects on staff</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3507A8C2"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81" w:history="1">
        <w:r w:rsidR="00844071" w:rsidRPr="009B12F9">
          <w:rPr>
            <w:rStyle w:val="Hyperlink"/>
            <w:rFonts w:ascii="Arial" w:hAnsi="Arial" w:cs="Arial"/>
            <w:noProof/>
          </w:rPr>
          <w:t>9.1</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Supporting the team</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_Toc100294481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01E1DDC4" w14:textId="77777777" w:rsidR="00844071" w:rsidRPr="009B12F9" w:rsidRDefault="0002788F">
      <w:pPr>
        <w:pStyle w:val="TOC2"/>
        <w:rPr>
          <w:rFonts w:ascii="Arial" w:eastAsiaTheme="minorEastAsia" w:hAnsi="Arial" w:cs="Arial"/>
          <w:b w:val="0"/>
          <w:bCs w:val="0"/>
          <w:noProof/>
          <w:sz w:val="22"/>
          <w:szCs w:val="22"/>
          <w:lang w:eastAsia="en-GB"/>
        </w:rPr>
      </w:pPr>
      <w:hyperlink w:anchor="_Toc100294482" w:history="1">
        <w:r w:rsidR="00844071" w:rsidRPr="009B12F9">
          <w:rPr>
            <w:rStyle w:val="Hyperlink"/>
            <w:rFonts w:ascii="Arial" w:hAnsi="Arial" w:cs="Arial"/>
            <w:noProof/>
          </w:rPr>
          <w:t>9.2</w:t>
        </w:r>
        <w:r w:rsidR="00844071" w:rsidRPr="009B12F9">
          <w:rPr>
            <w:rFonts w:ascii="Arial" w:eastAsiaTheme="minorEastAsia" w:hAnsi="Arial" w:cs="Arial"/>
            <w:b w:val="0"/>
            <w:bCs w:val="0"/>
            <w:noProof/>
            <w:sz w:val="22"/>
            <w:szCs w:val="22"/>
            <w:lang w:eastAsia="en-GB"/>
          </w:rPr>
          <w:tab/>
        </w:r>
        <w:r w:rsidR="00844071" w:rsidRPr="009B12F9">
          <w:rPr>
            <w:rStyle w:val="Hyperlink"/>
            <w:rFonts w:ascii="Arial" w:hAnsi="Arial" w:cs="Arial"/>
            <w:noProof/>
          </w:rPr>
          <w:t>Debriefing the team</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_Toc100294482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16</w:t>
        </w:r>
        <w:r w:rsidR="00844071" w:rsidRPr="009B12F9">
          <w:rPr>
            <w:rFonts w:ascii="Arial" w:hAnsi="Arial" w:cs="Arial"/>
            <w:noProof/>
            <w:webHidden/>
          </w:rPr>
          <w:fldChar w:fldCharType="end"/>
        </w:r>
      </w:hyperlink>
    </w:p>
    <w:p w14:paraId="51056006" w14:textId="77777777" w:rsidR="00844071" w:rsidRPr="009B12F9" w:rsidRDefault="0002788F">
      <w:pPr>
        <w:pStyle w:val="TOC1"/>
        <w:tabs>
          <w:tab w:val="left" w:pos="660"/>
          <w:tab w:val="right" w:pos="8290"/>
        </w:tabs>
        <w:rPr>
          <w:rFonts w:ascii="Arial" w:eastAsiaTheme="minorEastAsia" w:hAnsi="Arial" w:cs="Arial"/>
          <w:b w:val="0"/>
          <w:bCs w:val="0"/>
          <w:caps w:val="0"/>
          <w:noProof/>
          <w:sz w:val="22"/>
          <w:szCs w:val="22"/>
          <w:lang w:eastAsia="en-GB"/>
        </w:rPr>
      </w:pPr>
      <w:hyperlink w:anchor="_Toc100294484" w:history="1">
        <w:r w:rsidR="00844071" w:rsidRPr="009B12F9">
          <w:rPr>
            <w:rStyle w:val="Hyperlink"/>
            <w:rFonts w:ascii="Arial" w:hAnsi="Arial" w:cs="Arial"/>
            <w:noProof/>
          </w:rPr>
          <w:t>10</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A</w:t>
        </w:r>
        <w:r w:rsidR="00844071" w:rsidRPr="009B12F9">
          <w:rPr>
            <w:rStyle w:val="Hyperlink"/>
            <w:rFonts w:ascii="Arial" w:hAnsi="Arial" w:cs="Arial"/>
            <w:caps w:val="0"/>
            <w:noProof/>
          </w:rPr>
          <w:t>dditional resources</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_Toc100294484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17</w:t>
        </w:r>
        <w:r w:rsidR="00844071" w:rsidRPr="009B12F9">
          <w:rPr>
            <w:rFonts w:ascii="Arial" w:hAnsi="Arial" w:cs="Arial"/>
            <w:noProof/>
            <w:webHidden/>
          </w:rPr>
          <w:fldChar w:fldCharType="end"/>
        </w:r>
      </w:hyperlink>
    </w:p>
    <w:p w14:paraId="5641AC62" w14:textId="77777777" w:rsidR="00844071" w:rsidRPr="009B12F9" w:rsidRDefault="0002788F">
      <w:pPr>
        <w:pStyle w:val="TOC1"/>
        <w:tabs>
          <w:tab w:val="left" w:pos="660"/>
          <w:tab w:val="right" w:pos="8290"/>
        </w:tabs>
        <w:rPr>
          <w:rFonts w:ascii="Arial" w:eastAsiaTheme="minorEastAsia" w:hAnsi="Arial" w:cs="Arial"/>
          <w:b w:val="0"/>
          <w:bCs w:val="0"/>
          <w:caps w:val="0"/>
          <w:noProof/>
          <w:sz w:val="22"/>
          <w:szCs w:val="22"/>
          <w:lang w:eastAsia="en-GB"/>
        </w:rPr>
      </w:pPr>
      <w:hyperlink w:anchor="_Toc100294485" w:history="1">
        <w:r w:rsidR="00844071" w:rsidRPr="009B12F9">
          <w:rPr>
            <w:rStyle w:val="Hyperlink"/>
            <w:rFonts w:ascii="Arial" w:hAnsi="Arial" w:cs="Arial"/>
            <w:noProof/>
          </w:rPr>
          <w:t>11</w:t>
        </w:r>
        <w:r w:rsidR="00844071" w:rsidRPr="009B12F9">
          <w:rPr>
            <w:rFonts w:ascii="Arial" w:eastAsiaTheme="minorEastAsia" w:hAnsi="Arial" w:cs="Arial"/>
            <w:b w:val="0"/>
            <w:bCs w:val="0"/>
            <w:caps w:val="0"/>
            <w:noProof/>
            <w:sz w:val="22"/>
            <w:szCs w:val="22"/>
            <w:lang w:eastAsia="en-GB"/>
          </w:rPr>
          <w:tab/>
        </w:r>
        <w:r w:rsidR="00844071" w:rsidRPr="009B12F9">
          <w:rPr>
            <w:rStyle w:val="Hyperlink"/>
            <w:rFonts w:ascii="Arial" w:hAnsi="Arial" w:cs="Arial"/>
            <w:noProof/>
          </w:rPr>
          <w:t>S</w:t>
        </w:r>
        <w:r w:rsidR="00844071" w:rsidRPr="009B12F9">
          <w:rPr>
            <w:rStyle w:val="Hyperlink"/>
            <w:rFonts w:ascii="Arial" w:hAnsi="Arial" w:cs="Arial"/>
            <w:caps w:val="0"/>
            <w:noProof/>
          </w:rPr>
          <w:t>ummary</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_Toc100294485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17</w:t>
        </w:r>
        <w:r w:rsidR="00844071" w:rsidRPr="009B12F9">
          <w:rPr>
            <w:rFonts w:ascii="Arial" w:hAnsi="Arial" w:cs="Arial"/>
            <w:noProof/>
            <w:webHidden/>
          </w:rPr>
          <w:fldChar w:fldCharType="end"/>
        </w:r>
      </w:hyperlink>
    </w:p>
    <w:p w14:paraId="307F1327" w14:textId="77777777" w:rsidR="00844071" w:rsidRPr="009B12F9" w:rsidRDefault="0002788F">
      <w:pPr>
        <w:pStyle w:val="TOC1"/>
        <w:tabs>
          <w:tab w:val="right" w:pos="8290"/>
        </w:tabs>
        <w:rPr>
          <w:rFonts w:ascii="Arial" w:eastAsiaTheme="minorEastAsia" w:hAnsi="Arial" w:cs="Arial"/>
          <w:b w:val="0"/>
          <w:bCs w:val="0"/>
          <w:caps w:val="0"/>
          <w:noProof/>
          <w:sz w:val="22"/>
          <w:szCs w:val="22"/>
          <w:lang w:eastAsia="en-GB"/>
        </w:rPr>
      </w:pPr>
      <w:hyperlink w:anchor="_Toc100294486" w:history="1">
        <w:r w:rsidR="00844071" w:rsidRPr="009B12F9">
          <w:rPr>
            <w:rStyle w:val="Hyperlink"/>
            <w:rFonts w:ascii="Arial" w:hAnsi="Arial" w:cs="Arial"/>
            <w:noProof/>
          </w:rPr>
          <w:t>A</w:t>
        </w:r>
        <w:r w:rsidR="00844071" w:rsidRPr="009B12F9">
          <w:rPr>
            <w:rStyle w:val="Hyperlink"/>
            <w:rFonts w:ascii="Arial" w:hAnsi="Arial" w:cs="Arial"/>
            <w:caps w:val="0"/>
            <w:noProof/>
          </w:rPr>
          <w:t>nnex</w:t>
        </w:r>
        <w:r w:rsidR="00844071" w:rsidRPr="009B12F9">
          <w:rPr>
            <w:rStyle w:val="Hyperlink"/>
            <w:rFonts w:ascii="Arial" w:hAnsi="Arial" w:cs="Arial"/>
            <w:noProof/>
          </w:rPr>
          <w:t xml:space="preserve"> A – W</w:t>
        </w:r>
        <w:r w:rsidR="00844071" w:rsidRPr="009B12F9">
          <w:rPr>
            <w:rStyle w:val="Hyperlink"/>
            <w:rFonts w:ascii="Arial" w:hAnsi="Arial" w:cs="Arial"/>
            <w:caps w:val="0"/>
            <w:noProof/>
          </w:rPr>
          <w:t>arning letter to an abusive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_Toc100294486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18</w:t>
        </w:r>
        <w:r w:rsidR="00844071" w:rsidRPr="009B12F9">
          <w:rPr>
            <w:rFonts w:ascii="Arial" w:hAnsi="Arial" w:cs="Arial"/>
            <w:noProof/>
            <w:webHidden/>
          </w:rPr>
          <w:fldChar w:fldCharType="end"/>
        </w:r>
      </w:hyperlink>
    </w:p>
    <w:p w14:paraId="160E9A0F" w14:textId="77777777" w:rsidR="00844071" w:rsidRPr="009B12F9" w:rsidRDefault="0002788F">
      <w:pPr>
        <w:pStyle w:val="TOC1"/>
        <w:tabs>
          <w:tab w:val="right" w:pos="8290"/>
        </w:tabs>
        <w:rPr>
          <w:rFonts w:ascii="Arial" w:eastAsiaTheme="minorEastAsia" w:hAnsi="Arial" w:cs="Arial"/>
          <w:b w:val="0"/>
          <w:bCs w:val="0"/>
          <w:caps w:val="0"/>
          <w:noProof/>
          <w:sz w:val="22"/>
          <w:szCs w:val="22"/>
          <w:lang w:eastAsia="en-GB"/>
        </w:rPr>
      </w:pPr>
      <w:hyperlink w:anchor="_Toc100294487" w:history="1">
        <w:r w:rsidR="00844071" w:rsidRPr="009B12F9">
          <w:rPr>
            <w:rStyle w:val="Hyperlink"/>
            <w:rFonts w:ascii="Arial" w:hAnsi="Arial" w:cs="Arial"/>
            <w:noProof/>
          </w:rPr>
          <w:t>A</w:t>
        </w:r>
        <w:r w:rsidR="00844071" w:rsidRPr="009B12F9">
          <w:rPr>
            <w:rStyle w:val="Hyperlink"/>
            <w:rFonts w:ascii="Arial" w:hAnsi="Arial" w:cs="Arial"/>
            <w:caps w:val="0"/>
            <w:noProof/>
          </w:rPr>
          <w:t xml:space="preserve">nnex </w:t>
        </w:r>
        <w:r w:rsidR="00844071" w:rsidRPr="009B12F9">
          <w:rPr>
            <w:rStyle w:val="Hyperlink"/>
            <w:rFonts w:ascii="Arial" w:hAnsi="Arial" w:cs="Arial"/>
            <w:noProof/>
          </w:rPr>
          <w:t>B – R</w:t>
        </w:r>
        <w:r w:rsidR="00844071" w:rsidRPr="009B12F9">
          <w:rPr>
            <w:rStyle w:val="Hyperlink"/>
            <w:rFonts w:ascii="Arial" w:hAnsi="Arial" w:cs="Arial"/>
            <w:caps w:val="0"/>
            <w:noProof/>
          </w:rPr>
          <w:t>isk assessment and control form</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_Toc100294487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19</w:t>
        </w:r>
        <w:r w:rsidR="00844071" w:rsidRPr="009B12F9">
          <w:rPr>
            <w:rFonts w:ascii="Arial" w:hAnsi="Arial" w:cs="Arial"/>
            <w:noProof/>
            <w:webHidden/>
          </w:rPr>
          <w:fldChar w:fldCharType="end"/>
        </w:r>
      </w:hyperlink>
    </w:p>
    <w:p w14:paraId="4938F196" w14:textId="77777777" w:rsidR="00844071" w:rsidRPr="009B12F9" w:rsidRDefault="0002788F">
      <w:pPr>
        <w:pStyle w:val="TOC1"/>
        <w:tabs>
          <w:tab w:val="right" w:pos="8290"/>
        </w:tabs>
        <w:rPr>
          <w:rFonts w:ascii="Arial" w:eastAsiaTheme="minorEastAsia" w:hAnsi="Arial" w:cs="Arial"/>
          <w:b w:val="0"/>
          <w:bCs w:val="0"/>
          <w:caps w:val="0"/>
          <w:noProof/>
          <w:sz w:val="22"/>
          <w:szCs w:val="22"/>
          <w:lang w:eastAsia="en-GB"/>
        </w:rPr>
      </w:pPr>
      <w:hyperlink w:anchor="_Toc100294488" w:history="1">
        <w:r w:rsidR="00844071" w:rsidRPr="009B12F9">
          <w:rPr>
            <w:rStyle w:val="Hyperlink"/>
            <w:rFonts w:ascii="Arial" w:hAnsi="Arial" w:cs="Arial"/>
            <w:noProof/>
          </w:rPr>
          <w:t>A</w:t>
        </w:r>
        <w:r w:rsidR="00844071" w:rsidRPr="009B12F9">
          <w:rPr>
            <w:rStyle w:val="Hyperlink"/>
            <w:rFonts w:ascii="Arial" w:hAnsi="Arial" w:cs="Arial"/>
            <w:caps w:val="0"/>
            <w:noProof/>
          </w:rPr>
          <w:t>nnex</w:t>
        </w:r>
        <w:r w:rsidR="00844071" w:rsidRPr="009B12F9">
          <w:rPr>
            <w:rStyle w:val="Hyperlink"/>
            <w:rFonts w:ascii="Arial" w:hAnsi="Arial" w:cs="Arial"/>
            <w:noProof/>
          </w:rPr>
          <w:t xml:space="preserve"> C – C</w:t>
        </w:r>
        <w:r w:rsidR="00844071" w:rsidRPr="009B12F9">
          <w:rPr>
            <w:rStyle w:val="Hyperlink"/>
            <w:rFonts w:ascii="Arial" w:hAnsi="Arial" w:cs="Arial"/>
            <w:caps w:val="0"/>
            <w:noProof/>
          </w:rPr>
          <w:t>ooperation letter to unreasonable patient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_Toc100294488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22</w:t>
        </w:r>
        <w:r w:rsidR="00844071" w:rsidRPr="009B12F9">
          <w:rPr>
            <w:rFonts w:ascii="Arial" w:hAnsi="Arial" w:cs="Arial"/>
            <w:noProof/>
            <w:webHidden/>
          </w:rPr>
          <w:fldChar w:fldCharType="end"/>
        </w:r>
      </w:hyperlink>
    </w:p>
    <w:p w14:paraId="2898F3EA" w14:textId="77777777" w:rsidR="00844071" w:rsidRPr="009B12F9" w:rsidRDefault="0002788F">
      <w:pPr>
        <w:pStyle w:val="TOC1"/>
        <w:tabs>
          <w:tab w:val="right" w:pos="8290"/>
        </w:tabs>
        <w:rPr>
          <w:rFonts w:ascii="Arial" w:eastAsiaTheme="minorEastAsia" w:hAnsi="Arial" w:cs="Arial"/>
          <w:b w:val="0"/>
          <w:bCs w:val="0"/>
          <w:caps w:val="0"/>
          <w:noProof/>
          <w:sz w:val="22"/>
          <w:szCs w:val="22"/>
          <w:lang w:eastAsia="en-GB"/>
        </w:rPr>
      </w:pPr>
      <w:hyperlink w:anchor="_Toc100294489" w:history="1">
        <w:r w:rsidR="00844071" w:rsidRPr="009B12F9">
          <w:rPr>
            <w:rStyle w:val="Hyperlink"/>
            <w:rFonts w:ascii="Arial" w:hAnsi="Arial" w:cs="Arial"/>
            <w:noProof/>
          </w:rPr>
          <w:t>A</w:t>
        </w:r>
        <w:r w:rsidR="00844071" w:rsidRPr="009B12F9">
          <w:rPr>
            <w:rStyle w:val="Hyperlink"/>
            <w:rFonts w:ascii="Arial" w:hAnsi="Arial" w:cs="Arial"/>
            <w:caps w:val="0"/>
            <w:noProof/>
          </w:rPr>
          <w:t>nnex</w:t>
        </w:r>
        <w:r w:rsidR="00844071" w:rsidRPr="009B12F9">
          <w:rPr>
            <w:rStyle w:val="Hyperlink"/>
            <w:rFonts w:ascii="Arial" w:hAnsi="Arial" w:cs="Arial"/>
            <w:noProof/>
          </w:rPr>
          <w:t xml:space="preserve"> D – B</w:t>
        </w:r>
        <w:r w:rsidR="00844071" w:rsidRPr="009B12F9">
          <w:rPr>
            <w:rStyle w:val="Hyperlink"/>
            <w:rFonts w:ascii="Arial" w:hAnsi="Arial" w:cs="Arial"/>
            <w:caps w:val="0"/>
            <w:noProof/>
          </w:rPr>
          <w:t>ehaviour agreement</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_Toc100294489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24</w:t>
        </w:r>
        <w:r w:rsidR="00844071" w:rsidRPr="009B12F9">
          <w:rPr>
            <w:rFonts w:ascii="Arial" w:hAnsi="Arial" w:cs="Arial"/>
            <w:noProof/>
            <w:webHidden/>
          </w:rPr>
          <w:fldChar w:fldCharType="end"/>
        </w:r>
      </w:hyperlink>
    </w:p>
    <w:p w14:paraId="0ED22B7B" w14:textId="77777777" w:rsidR="00844071" w:rsidRPr="00FA4300" w:rsidRDefault="0002788F" w:rsidP="009B12F9">
      <w:pPr>
        <w:pStyle w:val="TOC1"/>
        <w:tabs>
          <w:tab w:val="right" w:pos="8296"/>
        </w:tabs>
        <w:rPr>
          <w:rFonts w:ascii="Arial" w:hAnsi="Arial" w:cs="Arial"/>
          <w:sz w:val="20"/>
          <w:szCs w:val="28"/>
        </w:rPr>
      </w:pPr>
      <w:hyperlink w:anchor="_Toc100294490" w:history="1">
        <w:r w:rsidR="00844071" w:rsidRPr="009B12F9">
          <w:rPr>
            <w:rStyle w:val="Hyperlink"/>
            <w:rFonts w:ascii="Arial" w:hAnsi="Arial" w:cs="Arial"/>
            <w:noProof/>
          </w:rPr>
          <w:t>A</w:t>
        </w:r>
        <w:r w:rsidR="00844071" w:rsidRPr="009B12F9">
          <w:rPr>
            <w:rStyle w:val="Hyperlink"/>
            <w:rFonts w:ascii="Arial" w:hAnsi="Arial" w:cs="Arial"/>
            <w:caps w:val="0"/>
            <w:noProof/>
          </w:rPr>
          <w:t>nnex</w:t>
        </w:r>
        <w:r w:rsidR="00844071" w:rsidRPr="009B12F9">
          <w:rPr>
            <w:rStyle w:val="Hyperlink"/>
            <w:rFonts w:ascii="Arial" w:hAnsi="Arial" w:cs="Arial"/>
            <w:noProof/>
          </w:rPr>
          <w:t xml:space="preserve"> E – R</w:t>
        </w:r>
        <w:r w:rsidR="00844071" w:rsidRPr="009B12F9">
          <w:rPr>
            <w:rStyle w:val="Hyperlink"/>
            <w:rFonts w:ascii="Arial" w:hAnsi="Arial" w:cs="Arial"/>
            <w:caps w:val="0"/>
            <w:noProof/>
          </w:rPr>
          <w:t>espect our staff poster</w:t>
        </w:r>
        <w:r w:rsidR="00844071" w:rsidRPr="009B12F9">
          <w:rPr>
            <w:rFonts w:ascii="Arial" w:hAnsi="Arial" w:cs="Arial"/>
            <w:noProof/>
            <w:webHidden/>
          </w:rPr>
          <w:tab/>
        </w:r>
        <w:r w:rsidR="00844071" w:rsidRPr="009B12F9">
          <w:rPr>
            <w:rFonts w:ascii="Arial" w:hAnsi="Arial" w:cs="Arial"/>
            <w:noProof/>
            <w:webHidden/>
          </w:rPr>
          <w:fldChar w:fldCharType="begin"/>
        </w:r>
        <w:r w:rsidR="00844071" w:rsidRPr="009B12F9">
          <w:rPr>
            <w:rFonts w:ascii="Arial" w:hAnsi="Arial" w:cs="Arial"/>
            <w:noProof/>
            <w:webHidden/>
          </w:rPr>
          <w:instrText xml:space="preserve"> PAGEREF _Toc100294490 \h </w:instrText>
        </w:r>
        <w:r w:rsidR="00844071" w:rsidRPr="009B12F9">
          <w:rPr>
            <w:rFonts w:ascii="Arial" w:hAnsi="Arial" w:cs="Arial"/>
            <w:noProof/>
            <w:webHidden/>
          </w:rPr>
        </w:r>
        <w:r w:rsidR="00844071" w:rsidRPr="009B12F9">
          <w:rPr>
            <w:rFonts w:ascii="Arial" w:hAnsi="Arial" w:cs="Arial"/>
            <w:noProof/>
            <w:webHidden/>
          </w:rPr>
          <w:fldChar w:fldCharType="separate"/>
        </w:r>
        <w:r w:rsidR="00844071">
          <w:rPr>
            <w:rFonts w:ascii="Arial" w:hAnsi="Arial" w:cs="Arial"/>
            <w:noProof/>
            <w:webHidden/>
          </w:rPr>
          <w:t>26</w:t>
        </w:r>
        <w:r w:rsidR="00844071" w:rsidRPr="009B12F9">
          <w:rPr>
            <w:rFonts w:ascii="Arial" w:hAnsi="Arial" w:cs="Arial"/>
            <w:noProof/>
            <w:webHidden/>
          </w:rPr>
          <w:fldChar w:fldCharType="end"/>
        </w:r>
      </w:hyperlink>
    </w:p>
    <w:p w14:paraId="2FDACE7F" w14:textId="77777777" w:rsidR="00844071" w:rsidRPr="00FA4300" w:rsidRDefault="00844071">
      <w:pPr>
        <w:rPr>
          <w:rFonts w:ascii="Arial" w:hAnsi="Arial" w:cs="Arial"/>
          <w:sz w:val="28"/>
          <w:szCs w:val="28"/>
        </w:rPr>
      </w:pPr>
      <w:r w:rsidRPr="00FA4300">
        <w:rPr>
          <w:rFonts w:ascii="Arial" w:hAnsi="Arial" w:cs="Arial"/>
          <w:sz w:val="28"/>
          <w:szCs w:val="28"/>
        </w:rPr>
        <w:br w:type="page"/>
      </w:r>
    </w:p>
    <w:p w14:paraId="7830BC8B" w14:textId="77777777" w:rsidR="00844071" w:rsidRPr="00FA4300" w:rsidRDefault="00844071" w:rsidP="00314C74">
      <w:pPr>
        <w:pStyle w:val="Heading1"/>
        <w:keepLines/>
        <w:numPr>
          <w:ilvl w:val="0"/>
          <w:numId w:val="0"/>
        </w:numPr>
        <w:pBdr>
          <w:bottom w:val="single" w:sz="4" w:space="1" w:color="595959" w:themeColor="text1" w:themeTint="A6"/>
        </w:pBdr>
        <w:tabs>
          <w:tab w:val="left" w:pos="426"/>
        </w:tabs>
        <w:spacing w:before="360" w:after="160" w:line="259" w:lineRule="auto"/>
        <w:rPr>
          <w:sz w:val="28"/>
          <w:szCs w:val="28"/>
        </w:rPr>
      </w:pPr>
      <w:r w:rsidRPr="00FA4300">
        <w:rPr>
          <w:sz w:val="28"/>
          <w:szCs w:val="28"/>
        </w:rPr>
        <w:lastRenderedPageBreak/>
        <w:t>1</w:t>
      </w:r>
      <w:r w:rsidRPr="00FA4300">
        <w:rPr>
          <w:sz w:val="28"/>
          <w:szCs w:val="28"/>
        </w:rPr>
        <w:tab/>
        <w:t>Introduction</w:t>
      </w:r>
    </w:p>
    <w:p w14:paraId="00BE1B9C" w14:textId="77777777" w:rsidR="00844071" w:rsidRPr="001A5BC4" w:rsidRDefault="00844071" w:rsidP="00044905">
      <w:pPr>
        <w:pStyle w:val="Heading2"/>
        <w:rPr>
          <w:rFonts w:ascii="Arial" w:hAnsi="Arial" w:cs="Arial"/>
          <w:smallCaps w:val="0"/>
          <w:sz w:val="24"/>
          <w:szCs w:val="24"/>
          <w:lang w:val="en-GB"/>
        </w:rPr>
      </w:pPr>
      <w:r w:rsidRPr="001A5BC4">
        <w:rPr>
          <w:rFonts w:ascii="Arial" w:hAnsi="Arial" w:cs="Arial"/>
          <w:smallCaps w:val="0"/>
          <w:sz w:val="24"/>
          <w:szCs w:val="24"/>
          <w:lang w:val="en-GB"/>
        </w:rPr>
        <w:t>Policy statement</w:t>
      </w:r>
    </w:p>
    <w:p w14:paraId="1835CD92" w14:textId="77777777" w:rsidR="00844071" w:rsidRPr="001A5BC4" w:rsidRDefault="00844071" w:rsidP="009E44EC"/>
    <w:p w14:paraId="631C1FB9" w14:textId="40BACB3B" w:rsidR="00844071" w:rsidRDefault="00844071" w:rsidP="009E44EC">
      <w:pPr>
        <w:rPr>
          <w:rFonts w:ascii="Arial" w:hAnsi="Arial" w:cs="Arial"/>
        </w:rPr>
      </w:pPr>
      <w:r w:rsidRPr="001A5BC4">
        <w:rPr>
          <w:rFonts w:ascii="Arial" w:hAnsi="Arial" w:cs="Arial"/>
        </w:rPr>
        <w:t>Whilst any act of intimidation,</w:t>
      </w:r>
      <w:r w:rsidR="00D9604C">
        <w:rPr>
          <w:rFonts w:ascii="Arial" w:hAnsi="Arial" w:cs="Arial"/>
        </w:rPr>
        <w:t xml:space="preserve"> racism,</w:t>
      </w:r>
      <w:r w:rsidRPr="001A5BC4">
        <w:rPr>
          <w:rFonts w:ascii="Arial" w:hAnsi="Arial" w:cs="Arial"/>
        </w:rPr>
        <w:t xml:space="preserve"> aggression or violence, be it verbal or physical, is not acceptable, it is acknowledged that a minority of patients may</w:t>
      </w:r>
      <w:r>
        <w:rPr>
          <w:rFonts w:ascii="Arial" w:hAnsi="Arial" w:cs="Arial"/>
        </w:rPr>
        <w:t>,</w:t>
      </w:r>
      <w:r w:rsidRPr="001A5BC4">
        <w:rPr>
          <w:rFonts w:ascii="Arial" w:hAnsi="Arial" w:cs="Arial"/>
        </w:rPr>
        <w:t xml:space="preserve"> on occasion</w:t>
      </w:r>
      <w:r>
        <w:rPr>
          <w:rFonts w:ascii="Arial" w:hAnsi="Arial" w:cs="Arial"/>
        </w:rPr>
        <w:t>,</w:t>
      </w:r>
      <w:r w:rsidRPr="001A5BC4">
        <w:rPr>
          <w:rFonts w:ascii="Arial" w:hAnsi="Arial" w:cs="Arial"/>
        </w:rPr>
        <w:t xml:space="preserve"> be abusive or violent towards staff at </w:t>
      </w:r>
      <w:r w:rsidRPr="00A129DF">
        <w:rPr>
          <w:rFonts w:ascii="Arial" w:hAnsi="Arial" w:cs="Arial"/>
          <w:noProof/>
        </w:rPr>
        <w:t>St Martin's Medical Centre</w:t>
      </w:r>
      <w:r w:rsidRPr="001A5BC4">
        <w:rPr>
          <w:rFonts w:ascii="Arial" w:hAnsi="Arial" w:cs="Arial"/>
        </w:rPr>
        <w:t xml:space="preserve">. </w:t>
      </w:r>
    </w:p>
    <w:p w14:paraId="48F9DEB3" w14:textId="77777777" w:rsidR="00844071" w:rsidRDefault="00844071" w:rsidP="009E44EC">
      <w:pPr>
        <w:rPr>
          <w:rFonts w:ascii="Arial" w:hAnsi="Arial" w:cs="Arial"/>
        </w:rPr>
      </w:pPr>
    </w:p>
    <w:p w14:paraId="34E15D22" w14:textId="77777777" w:rsidR="00844071" w:rsidRPr="00E0155A" w:rsidRDefault="00844071" w:rsidP="00E0155A">
      <w:pPr>
        <w:rPr>
          <w:rFonts w:ascii="Arial" w:hAnsi="Arial" w:cs="Arial"/>
        </w:rPr>
      </w:pPr>
      <w:r>
        <w:rPr>
          <w:rFonts w:ascii="Arial" w:hAnsi="Arial" w:cs="Arial"/>
        </w:rPr>
        <w:t>Of note, the</w:t>
      </w:r>
      <w:r w:rsidRPr="00E0155A">
        <w:rPr>
          <w:rFonts w:ascii="Arial" w:hAnsi="Arial" w:cs="Arial"/>
        </w:rPr>
        <w:t xml:space="preserve"> 2021 </w:t>
      </w:r>
      <w:hyperlink r:id="rId11" w:history="1">
        <w:r w:rsidRPr="00E0155A">
          <w:rPr>
            <w:rStyle w:val="Hyperlink"/>
            <w:rFonts w:ascii="Arial" w:hAnsi="Arial" w:cs="Arial"/>
          </w:rPr>
          <w:t>NHS England Staff survey</w:t>
        </w:r>
      </w:hyperlink>
      <w:r w:rsidRPr="00E0155A">
        <w:rPr>
          <w:rFonts w:ascii="Arial" w:hAnsi="Arial" w:cs="Arial"/>
        </w:rPr>
        <w:t xml:space="preserve"> of nearly 600,000 responses found that:</w:t>
      </w:r>
    </w:p>
    <w:p w14:paraId="44BEAE9A" w14:textId="77777777" w:rsidR="00844071" w:rsidRPr="00E0155A" w:rsidRDefault="00844071" w:rsidP="00E0155A">
      <w:pPr>
        <w:rPr>
          <w:rFonts w:ascii="Arial" w:hAnsi="Arial" w:cs="Arial"/>
        </w:rPr>
      </w:pPr>
    </w:p>
    <w:p w14:paraId="623D2E33" w14:textId="77777777" w:rsidR="00844071" w:rsidRPr="002E5614" w:rsidRDefault="00844071" w:rsidP="002E5614">
      <w:pPr>
        <w:pStyle w:val="ListParagraph"/>
        <w:numPr>
          <w:ilvl w:val="0"/>
          <w:numId w:val="73"/>
        </w:numPr>
        <w:rPr>
          <w:rFonts w:ascii="Arial" w:hAnsi="Arial" w:cs="Arial"/>
        </w:rPr>
      </w:pPr>
      <w:r>
        <w:rPr>
          <w:rFonts w:ascii="Arial" w:hAnsi="Arial" w:cs="Arial"/>
        </w:rPr>
        <w:t xml:space="preserve">There were </w:t>
      </w:r>
      <w:r w:rsidRPr="002E5614">
        <w:rPr>
          <w:rFonts w:ascii="Arial" w:hAnsi="Arial" w:cs="Arial"/>
        </w:rPr>
        <w:t xml:space="preserve">14.3% of NHS staff </w:t>
      </w:r>
      <w:r>
        <w:rPr>
          <w:rFonts w:ascii="Arial" w:hAnsi="Arial" w:cs="Arial"/>
        </w:rPr>
        <w:t xml:space="preserve">who </w:t>
      </w:r>
      <w:r w:rsidRPr="002E5614">
        <w:rPr>
          <w:rFonts w:ascii="Arial" w:hAnsi="Arial" w:cs="Arial"/>
        </w:rPr>
        <w:t xml:space="preserve">have experienced at least one incident of physical violence from patients, service users, relatives or other members of the public in the last 12 months. </w:t>
      </w:r>
    </w:p>
    <w:p w14:paraId="602235B7" w14:textId="77777777" w:rsidR="00844071" w:rsidRPr="00E0155A" w:rsidRDefault="00844071" w:rsidP="00E0155A">
      <w:pPr>
        <w:rPr>
          <w:rFonts w:ascii="Arial" w:hAnsi="Arial" w:cs="Arial"/>
        </w:rPr>
      </w:pPr>
    </w:p>
    <w:p w14:paraId="684C77FF" w14:textId="77777777" w:rsidR="00080E8B" w:rsidRDefault="00844071" w:rsidP="00080E8B">
      <w:pPr>
        <w:pStyle w:val="ListParagraph"/>
        <w:numPr>
          <w:ilvl w:val="0"/>
          <w:numId w:val="73"/>
        </w:numPr>
        <w:rPr>
          <w:rFonts w:ascii="Arial" w:hAnsi="Arial" w:cs="Arial"/>
        </w:rPr>
      </w:pPr>
      <w:r w:rsidRPr="002E5614">
        <w:rPr>
          <w:rFonts w:ascii="Arial" w:hAnsi="Arial" w:cs="Arial"/>
        </w:rPr>
        <w:t>The impact on staff is significant with violent attacks contributing to 46.8% of staff feeling unwell as a result of work-related stress in the last 12 months, with 31.1% thinking about leaving the organisation</w:t>
      </w:r>
      <w:r w:rsidRPr="004E0230">
        <w:rPr>
          <w:rStyle w:val="FootnoteReference"/>
        </w:rPr>
        <w:footnoteReference w:id="1"/>
      </w:r>
    </w:p>
    <w:p w14:paraId="01D536E5" w14:textId="77777777" w:rsidR="00080E8B" w:rsidRPr="00080E8B" w:rsidRDefault="00080E8B" w:rsidP="00080E8B">
      <w:pPr>
        <w:pStyle w:val="ListParagraph"/>
        <w:rPr>
          <w:rFonts w:ascii="Arial" w:hAnsi="Arial" w:cs="Arial"/>
        </w:rPr>
      </w:pPr>
    </w:p>
    <w:p w14:paraId="52294536" w14:textId="347E6F64" w:rsidR="00080E8B" w:rsidRPr="00080E8B" w:rsidRDefault="00080E8B" w:rsidP="00080E8B">
      <w:pPr>
        <w:rPr>
          <w:rFonts w:ascii="Arial" w:hAnsi="Arial" w:cs="Arial"/>
        </w:rPr>
      </w:pPr>
      <w:r w:rsidRPr="00080E8B">
        <w:rPr>
          <w:rFonts w:ascii="Arial" w:hAnsi="Arial" w:cs="Arial"/>
        </w:rPr>
        <w:t>In addition, unreasonable behaviour is also unacceptable and, as such, needs to be managed appropriately and consistently. This organisation operates a zero-tolerance policy towards racism, any form of aggression, intimidati</w:t>
      </w:r>
      <w:r>
        <w:rPr>
          <w:rFonts w:ascii="Arial" w:hAnsi="Arial" w:cs="Arial"/>
        </w:rPr>
        <w:t>on, verbal or physical abuse</w:t>
      </w:r>
      <w:r w:rsidRPr="00080E8B">
        <w:rPr>
          <w:rFonts w:ascii="Arial" w:hAnsi="Arial" w:cs="Arial"/>
        </w:rPr>
        <w:t xml:space="preserve">. Any such behaviour will be evaluated on a case-to-case basis. Any behaviour that affects staff’s mental health and well-being will not be tolerated, and it may lead to patient de-registration. The practice is committed to reducing the risk to staff, their mental and physical health, and </w:t>
      </w:r>
      <w:r>
        <w:rPr>
          <w:rFonts w:ascii="Arial" w:hAnsi="Arial" w:cs="Arial"/>
        </w:rPr>
        <w:t>of the</w:t>
      </w:r>
      <w:r w:rsidRPr="00080E8B">
        <w:rPr>
          <w:rFonts w:ascii="Arial" w:hAnsi="Arial" w:cs="Arial"/>
        </w:rPr>
        <w:t xml:space="preserve"> patients.    </w:t>
      </w:r>
    </w:p>
    <w:p w14:paraId="61620615" w14:textId="51D77827" w:rsidR="00844071" w:rsidRPr="001A5BC4" w:rsidRDefault="00844071" w:rsidP="00080E8B">
      <w:pPr>
        <w:pStyle w:val="Heading2"/>
        <w:rPr>
          <w:rFonts w:ascii="Arial" w:hAnsi="Arial" w:cs="Arial"/>
          <w:sz w:val="24"/>
          <w:szCs w:val="24"/>
          <w:lang w:val="en-GB"/>
        </w:rPr>
      </w:pPr>
      <w:r w:rsidRPr="001A5BC4">
        <w:rPr>
          <w:rFonts w:ascii="Arial" w:hAnsi="Arial" w:cs="Arial"/>
          <w:sz w:val="24"/>
          <w:szCs w:val="24"/>
          <w:lang w:val="en-GB"/>
        </w:rPr>
        <w:t>Principles</w:t>
      </w:r>
      <w:bookmarkStart w:id="0" w:name="_GoBack"/>
      <w:bookmarkEnd w:id="0"/>
    </w:p>
    <w:p w14:paraId="08902C59" w14:textId="77777777" w:rsidR="00844071" w:rsidRPr="001A5BC4" w:rsidRDefault="00844071" w:rsidP="00044905">
      <w:pPr>
        <w:rPr>
          <w:rFonts w:ascii="Arial" w:hAnsi="Arial" w:cs="Arial"/>
        </w:rPr>
      </w:pPr>
    </w:p>
    <w:p w14:paraId="1E020835" w14:textId="77777777" w:rsidR="00844071" w:rsidRPr="001A5BC4" w:rsidRDefault="00844071" w:rsidP="0095408D">
      <w:pPr>
        <w:rPr>
          <w:rFonts w:ascii="Arial" w:hAnsi="Arial" w:cs="Arial"/>
        </w:rPr>
      </w:pPr>
      <w:r w:rsidRPr="001A5BC4">
        <w:rPr>
          <w:rFonts w:ascii="Arial" w:hAnsi="Arial" w:cs="Arial"/>
        </w:rPr>
        <w:t xml:space="preserve">This policy will illustrate the organisation’s commitment to the safety of staff, contractors and patients whilst explaining the requirement for staff to undertake training and report incidents effectively to ensure that appropriate action is taken against offenders.   </w:t>
      </w:r>
    </w:p>
    <w:p w14:paraId="4F01A3BB" w14:textId="77777777" w:rsidR="00844071" w:rsidRPr="001A5BC4" w:rsidRDefault="00844071" w:rsidP="00044905">
      <w:pPr>
        <w:pStyle w:val="Heading2"/>
        <w:rPr>
          <w:rFonts w:ascii="Arial" w:hAnsi="Arial" w:cs="Arial"/>
          <w:smallCaps w:val="0"/>
          <w:sz w:val="24"/>
          <w:szCs w:val="24"/>
          <w:lang w:val="en-GB"/>
        </w:rPr>
      </w:pPr>
      <w:r w:rsidRPr="001A5BC4">
        <w:rPr>
          <w:rFonts w:ascii="Arial" w:hAnsi="Arial" w:cs="Arial"/>
          <w:smallCaps w:val="0"/>
          <w:sz w:val="24"/>
          <w:szCs w:val="24"/>
          <w:lang w:val="en-GB"/>
        </w:rPr>
        <w:t>KLOE</w:t>
      </w:r>
      <w:r>
        <w:rPr>
          <w:rFonts w:ascii="Arial" w:hAnsi="Arial" w:cs="Arial"/>
          <w:smallCaps w:val="0"/>
          <w:sz w:val="24"/>
          <w:szCs w:val="24"/>
          <w:lang w:val="en-GB"/>
        </w:rPr>
        <w:t xml:space="preserve"> (England only)</w:t>
      </w:r>
    </w:p>
    <w:p w14:paraId="0CF32BE8" w14:textId="77777777" w:rsidR="00844071" w:rsidRPr="001A5BC4" w:rsidRDefault="00844071" w:rsidP="00AC719D">
      <w:pPr>
        <w:rPr>
          <w:rFonts w:ascii="Arial" w:hAnsi="Arial" w:cs="Arial"/>
        </w:rPr>
      </w:pPr>
    </w:p>
    <w:p w14:paraId="67E81721" w14:textId="77777777" w:rsidR="00844071" w:rsidRPr="001A5BC4" w:rsidRDefault="00844071" w:rsidP="00AC719D">
      <w:pPr>
        <w:rPr>
          <w:rFonts w:ascii="Arial" w:hAnsi="Arial" w:cs="Arial"/>
        </w:rPr>
      </w:pPr>
      <w:r w:rsidRPr="001A5BC4">
        <w:rPr>
          <w:rFonts w:ascii="Arial" w:hAnsi="Arial" w:cs="Arial"/>
        </w:rPr>
        <w:t xml:space="preserve">The Care Quality Commission </w:t>
      </w:r>
      <w:r>
        <w:rPr>
          <w:rFonts w:ascii="Arial" w:hAnsi="Arial" w:cs="Arial"/>
        </w:rPr>
        <w:t xml:space="preserve">(CQC) </w:t>
      </w:r>
      <w:r w:rsidRPr="001A5BC4">
        <w:rPr>
          <w:rFonts w:ascii="Arial" w:hAnsi="Arial" w:cs="Arial"/>
        </w:rPr>
        <w:t xml:space="preserve">would expect any primary care organisation to have a policy to support </w:t>
      </w:r>
      <w:r>
        <w:rPr>
          <w:rFonts w:ascii="Arial" w:hAnsi="Arial" w:cs="Arial"/>
        </w:rPr>
        <w:t>dealing with unreasonable, violent and abusive patients</w:t>
      </w:r>
      <w:r w:rsidRPr="001A5BC4">
        <w:rPr>
          <w:rFonts w:ascii="Arial" w:hAnsi="Arial" w:cs="Arial"/>
        </w:rPr>
        <w:t xml:space="preserve"> which should be used as evidence of compliance against CQC Key Lines of Enquiry (KLOE)</w:t>
      </w:r>
      <w:r w:rsidRPr="004E0230">
        <w:rPr>
          <w:rStyle w:val="FootnoteReference"/>
        </w:rPr>
        <w:footnoteReference w:id="2"/>
      </w:r>
    </w:p>
    <w:p w14:paraId="4DCC4180" w14:textId="77777777" w:rsidR="00844071" w:rsidRPr="001A5BC4" w:rsidRDefault="00844071" w:rsidP="00AC719D">
      <w:pPr>
        <w:rPr>
          <w:rFonts w:ascii="Arial" w:hAnsi="Arial" w:cs="Arial"/>
        </w:rPr>
      </w:pPr>
    </w:p>
    <w:p w14:paraId="2FF9B6A6" w14:textId="77777777" w:rsidR="00844071" w:rsidRDefault="00844071" w:rsidP="00AC719D">
      <w:pPr>
        <w:rPr>
          <w:rFonts w:ascii="Arial" w:hAnsi="Arial" w:cs="Arial"/>
        </w:rPr>
      </w:pPr>
      <w:r w:rsidRPr="001A5BC4">
        <w:rPr>
          <w:rFonts w:ascii="Arial" w:hAnsi="Arial" w:cs="Arial"/>
        </w:rPr>
        <w:t xml:space="preserve">Specifically, </w:t>
      </w:r>
      <w:r w:rsidRPr="00A129DF">
        <w:rPr>
          <w:rFonts w:ascii="Arial" w:hAnsi="Arial" w:cs="Arial"/>
          <w:noProof/>
        </w:rPr>
        <w:t>St Martin's Medical Centre</w:t>
      </w:r>
      <w:r w:rsidRPr="001A5BC4">
        <w:rPr>
          <w:rFonts w:ascii="Arial" w:hAnsi="Arial" w:cs="Arial"/>
        </w:rPr>
        <w:t xml:space="preserve"> will need to answer the CQC key questions on “Safe and Well-Led”</w:t>
      </w:r>
      <w:r>
        <w:rPr>
          <w:rFonts w:ascii="Arial" w:hAnsi="Arial" w:cs="Arial"/>
        </w:rPr>
        <w:t xml:space="preserve">. </w:t>
      </w:r>
    </w:p>
    <w:p w14:paraId="19E0CE68" w14:textId="77777777" w:rsidR="00844071" w:rsidRDefault="00844071" w:rsidP="00AC719D">
      <w:pPr>
        <w:rPr>
          <w:rFonts w:ascii="Arial" w:hAnsi="Arial" w:cs="Arial"/>
        </w:rPr>
      </w:pPr>
    </w:p>
    <w:p w14:paraId="605B25ED" w14:textId="77777777" w:rsidR="00844071" w:rsidRPr="001A5BC4" w:rsidRDefault="00844071" w:rsidP="00AC719D">
      <w:pPr>
        <w:rPr>
          <w:rFonts w:ascii="Arial" w:hAnsi="Arial" w:cs="Arial"/>
        </w:rPr>
      </w:pPr>
      <w:r w:rsidRPr="001A5BC4">
        <w:rPr>
          <w:rFonts w:ascii="Arial" w:hAnsi="Arial" w:cs="Arial"/>
        </w:rPr>
        <w:t>The following is the CQC definition of Safe:</w:t>
      </w:r>
    </w:p>
    <w:p w14:paraId="23CACD24" w14:textId="77777777" w:rsidR="00844071" w:rsidRPr="001A5BC4" w:rsidRDefault="00844071" w:rsidP="00AC719D">
      <w:pPr>
        <w:rPr>
          <w:rFonts w:ascii="Arial" w:hAnsi="Arial" w:cs="Arial"/>
        </w:rPr>
      </w:pPr>
    </w:p>
    <w:p w14:paraId="362CA1F7" w14:textId="77777777" w:rsidR="00844071" w:rsidRPr="001A5BC4" w:rsidRDefault="00844071" w:rsidP="00AC719D">
      <w:pPr>
        <w:rPr>
          <w:rFonts w:ascii="Arial" w:hAnsi="Arial" w:cs="Arial"/>
          <w:i/>
          <w:iCs/>
        </w:rPr>
      </w:pPr>
      <w:r w:rsidRPr="001A5BC4">
        <w:rPr>
          <w:rFonts w:ascii="Arial" w:hAnsi="Arial" w:cs="Arial"/>
          <w:i/>
          <w:iCs/>
        </w:rPr>
        <w:lastRenderedPageBreak/>
        <w:t>By safe, we mean people are protected from abuse* and avoidable harm. *Abuse can be physical, sexual, mental or psychological, financial, neglect, institutional or discriminatory abuse.</w:t>
      </w:r>
    </w:p>
    <w:p w14:paraId="694E49EF" w14:textId="77777777" w:rsidR="00844071" w:rsidRPr="001A5BC4" w:rsidRDefault="00844071" w:rsidP="00AC719D">
      <w:pPr>
        <w:rPr>
          <w:rFonts w:ascii="Arial" w:hAnsi="Arial" w:cs="Arial"/>
          <w:i/>
          <w:iCs/>
          <w:highlight w:val="re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197"/>
      </w:tblGrid>
      <w:tr w:rsidR="00844071" w:rsidRPr="00FA4300" w14:paraId="3D9F8383" w14:textId="77777777" w:rsidTr="00917575">
        <w:tc>
          <w:tcPr>
            <w:tcW w:w="1985" w:type="dxa"/>
            <w:shd w:val="clear" w:color="auto" w:fill="4472C4" w:themeFill="accent1"/>
          </w:tcPr>
          <w:p w14:paraId="7B77416B" w14:textId="77777777" w:rsidR="00844071" w:rsidRPr="001A5BC4" w:rsidRDefault="00844071" w:rsidP="002E5614">
            <w:pPr>
              <w:spacing w:before="120" w:after="120"/>
              <w:rPr>
                <w:rFonts w:ascii="Arial" w:hAnsi="Arial" w:cs="Arial"/>
                <w:b/>
                <w:bCs/>
                <w:color w:val="FFFFFF" w:themeColor="background1"/>
              </w:rPr>
            </w:pPr>
            <w:r w:rsidRPr="001A5BC4">
              <w:rPr>
                <w:rFonts w:ascii="Arial" w:hAnsi="Arial" w:cs="Arial"/>
                <w:b/>
                <w:bCs/>
                <w:color w:val="FFFFFF" w:themeColor="background1"/>
              </w:rPr>
              <w:t>CQC KLOE S</w:t>
            </w:r>
            <w:r w:rsidRPr="00FA4300">
              <w:rPr>
                <w:rFonts w:ascii="Arial" w:hAnsi="Arial" w:cs="Arial"/>
                <w:b/>
                <w:bCs/>
                <w:color w:val="FFFFFF" w:themeColor="background1"/>
              </w:rPr>
              <w:t>1</w:t>
            </w:r>
          </w:p>
        </w:tc>
        <w:tc>
          <w:tcPr>
            <w:tcW w:w="6197" w:type="dxa"/>
          </w:tcPr>
          <w:p w14:paraId="29159FC8" w14:textId="77777777" w:rsidR="00844071" w:rsidRPr="001A5BC4" w:rsidRDefault="00844071" w:rsidP="002E5614">
            <w:pPr>
              <w:spacing w:before="120" w:after="120"/>
              <w:rPr>
                <w:rFonts w:ascii="Arial" w:hAnsi="Arial" w:cs="Arial"/>
              </w:rPr>
            </w:pPr>
            <w:r w:rsidRPr="00FA4300">
              <w:rPr>
                <w:rFonts w:ascii="Arial" w:hAnsi="Arial" w:cs="Arial"/>
              </w:rPr>
              <w:t>How do systems, processes and practices keep people safe and safeguarded from abuse?</w:t>
            </w:r>
          </w:p>
        </w:tc>
      </w:tr>
      <w:tr w:rsidR="00844071" w:rsidRPr="00FA4300" w14:paraId="4B382E6B" w14:textId="77777777" w:rsidTr="00917575">
        <w:tc>
          <w:tcPr>
            <w:tcW w:w="1985" w:type="dxa"/>
            <w:shd w:val="clear" w:color="auto" w:fill="4472C4" w:themeFill="accent1"/>
          </w:tcPr>
          <w:p w14:paraId="2B8519D9" w14:textId="77777777" w:rsidR="00844071" w:rsidRPr="001A5BC4" w:rsidRDefault="00844071" w:rsidP="002E5614">
            <w:pPr>
              <w:spacing w:before="120" w:after="120"/>
              <w:rPr>
                <w:rFonts w:ascii="Arial" w:hAnsi="Arial" w:cs="Arial"/>
                <w:b/>
                <w:bCs/>
                <w:color w:val="FFFFFF" w:themeColor="background1"/>
              </w:rPr>
            </w:pPr>
            <w:r w:rsidRPr="00FA4300">
              <w:rPr>
                <w:rFonts w:ascii="Arial" w:hAnsi="Arial" w:cs="Arial"/>
                <w:b/>
                <w:bCs/>
                <w:color w:val="FFFFFF" w:themeColor="background1"/>
              </w:rPr>
              <w:t>CQC KLOE S2</w:t>
            </w:r>
          </w:p>
        </w:tc>
        <w:tc>
          <w:tcPr>
            <w:tcW w:w="6197" w:type="dxa"/>
          </w:tcPr>
          <w:p w14:paraId="2C3D6AD5" w14:textId="77777777" w:rsidR="00844071" w:rsidRPr="001A5BC4" w:rsidRDefault="00844071" w:rsidP="002E5614">
            <w:pPr>
              <w:spacing w:before="120" w:after="120"/>
              <w:rPr>
                <w:rFonts w:ascii="Arial" w:hAnsi="Arial" w:cs="Arial"/>
              </w:rPr>
            </w:pPr>
            <w:r w:rsidRPr="00FA4300">
              <w:rPr>
                <w:rFonts w:ascii="Arial" w:hAnsi="Arial" w:cs="Arial"/>
              </w:rPr>
              <w:t>How are risks to people assessed and their safety monitored and managed so they are supported to stay safe?</w:t>
            </w:r>
          </w:p>
        </w:tc>
      </w:tr>
    </w:tbl>
    <w:p w14:paraId="45598BD3" w14:textId="77777777" w:rsidR="00844071" w:rsidRPr="005B79A4" w:rsidRDefault="00844071" w:rsidP="00AC719D">
      <w:pPr>
        <w:rPr>
          <w:rFonts w:ascii="Arial" w:hAnsi="Arial" w:cs="Arial"/>
          <w:highlight w:val="red"/>
        </w:rPr>
      </w:pPr>
    </w:p>
    <w:p w14:paraId="1755E609" w14:textId="77777777" w:rsidR="00844071" w:rsidRPr="005B79A4" w:rsidRDefault="00844071" w:rsidP="00AC719D">
      <w:pPr>
        <w:rPr>
          <w:rFonts w:ascii="Arial" w:hAnsi="Arial" w:cs="Arial"/>
        </w:rPr>
      </w:pPr>
      <w:r w:rsidRPr="005B79A4">
        <w:rPr>
          <w:rFonts w:ascii="Arial" w:hAnsi="Arial" w:cs="Arial"/>
        </w:rPr>
        <w:t>The following is the CQC definition of Well-Led:</w:t>
      </w:r>
    </w:p>
    <w:p w14:paraId="5566AC94" w14:textId="77777777" w:rsidR="00844071" w:rsidRPr="005B79A4" w:rsidRDefault="00844071" w:rsidP="00AC719D">
      <w:pPr>
        <w:rPr>
          <w:rFonts w:ascii="Arial" w:hAnsi="Arial" w:cs="Arial"/>
        </w:rPr>
      </w:pPr>
    </w:p>
    <w:p w14:paraId="5EF78447" w14:textId="77777777" w:rsidR="00844071" w:rsidRPr="005B79A4" w:rsidRDefault="00844071" w:rsidP="00AC719D">
      <w:pPr>
        <w:rPr>
          <w:rFonts w:ascii="Arial" w:hAnsi="Arial" w:cs="Arial"/>
          <w:i/>
          <w:iCs/>
        </w:rPr>
      </w:pPr>
      <w:r w:rsidRPr="005B79A4">
        <w:rPr>
          <w:rFonts w:ascii="Arial" w:hAnsi="Arial" w:cs="Arial"/>
          <w:i/>
          <w:iCs/>
        </w:rPr>
        <w:t>By well-led, we mean that the leadership, management and governance of the organisation assure the delivery of high-quality and person-centred care, support learning and innovation and promote an open and fair culture.</w:t>
      </w:r>
    </w:p>
    <w:p w14:paraId="589A81D1" w14:textId="77777777" w:rsidR="00844071" w:rsidRPr="005B79A4" w:rsidRDefault="00844071" w:rsidP="00AC719D">
      <w:pPr>
        <w:rPr>
          <w:rFonts w:ascii="Arial" w:hAnsi="Arial" w:cs="Arial"/>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07"/>
      </w:tblGrid>
      <w:tr w:rsidR="00844071" w:rsidRPr="00FA4300" w14:paraId="42E1AF90" w14:textId="77777777" w:rsidTr="00917575">
        <w:tc>
          <w:tcPr>
            <w:tcW w:w="1985" w:type="dxa"/>
            <w:shd w:val="clear" w:color="auto" w:fill="4472C4" w:themeFill="accent1"/>
          </w:tcPr>
          <w:p w14:paraId="3A730997" w14:textId="77777777" w:rsidR="00844071" w:rsidRPr="005B79A4" w:rsidRDefault="00844071" w:rsidP="002E5614">
            <w:pPr>
              <w:spacing w:before="120" w:after="120"/>
              <w:rPr>
                <w:rFonts w:ascii="Arial" w:hAnsi="Arial" w:cs="Arial"/>
                <w:b/>
                <w:bCs/>
                <w:color w:val="FFFFFF" w:themeColor="background1"/>
              </w:rPr>
            </w:pPr>
            <w:r w:rsidRPr="005B79A4">
              <w:rPr>
                <w:rFonts w:ascii="Arial" w:hAnsi="Arial" w:cs="Arial"/>
                <w:b/>
                <w:bCs/>
                <w:color w:val="FFFFFF" w:themeColor="background1"/>
              </w:rPr>
              <w:t>CQC KLOE W3</w:t>
            </w:r>
          </w:p>
        </w:tc>
        <w:tc>
          <w:tcPr>
            <w:tcW w:w="6207" w:type="dxa"/>
          </w:tcPr>
          <w:p w14:paraId="6A43B773" w14:textId="77777777" w:rsidR="00844071" w:rsidRPr="005B79A4" w:rsidRDefault="00844071" w:rsidP="002E5614">
            <w:pPr>
              <w:spacing w:before="120" w:after="120"/>
              <w:rPr>
                <w:rFonts w:ascii="Arial" w:hAnsi="Arial" w:cs="Arial"/>
              </w:rPr>
            </w:pPr>
            <w:r w:rsidRPr="00FA4300">
              <w:rPr>
                <w:rFonts w:ascii="Arial" w:hAnsi="Arial" w:cs="Arial"/>
              </w:rPr>
              <w:t>Is there a culture of high-quality, sustainable care?</w:t>
            </w:r>
          </w:p>
        </w:tc>
      </w:tr>
    </w:tbl>
    <w:p w14:paraId="6718F9A8" w14:textId="77777777" w:rsidR="00844071" w:rsidRPr="005B79A4" w:rsidRDefault="00844071" w:rsidP="00044905">
      <w:pPr>
        <w:pStyle w:val="Heading2"/>
        <w:rPr>
          <w:rFonts w:ascii="Arial" w:hAnsi="Arial" w:cs="Arial"/>
          <w:smallCaps w:val="0"/>
          <w:sz w:val="24"/>
          <w:szCs w:val="24"/>
          <w:lang w:val="en-GB"/>
        </w:rPr>
      </w:pPr>
      <w:r w:rsidRPr="005B79A4">
        <w:rPr>
          <w:rFonts w:ascii="Arial" w:hAnsi="Arial" w:cs="Arial"/>
          <w:smallCaps w:val="0"/>
          <w:sz w:val="24"/>
          <w:szCs w:val="24"/>
          <w:lang w:val="en-GB"/>
        </w:rPr>
        <w:t>Status</w:t>
      </w:r>
    </w:p>
    <w:p w14:paraId="442E93C6" w14:textId="77777777" w:rsidR="00844071" w:rsidRPr="005B79A4" w:rsidRDefault="00844071" w:rsidP="00044905">
      <w:pPr>
        <w:rPr>
          <w:rFonts w:cstheme="minorHAnsi"/>
        </w:rPr>
      </w:pPr>
    </w:p>
    <w:p w14:paraId="49E7E26E" w14:textId="77777777" w:rsidR="00844071" w:rsidRPr="005B79A4" w:rsidRDefault="00844071" w:rsidP="00044905">
      <w:pPr>
        <w:rPr>
          <w:rFonts w:ascii="Arial" w:hAnsi="Arial" w:cs="Arial"/>
        </w:rPr>
      </w:pPr>
      <w:r w:rsidRPr="005B79A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2" w:history="1">
        <w:r w:rsidRPr="005B79A4">
          <w:rPr>
            <w:rStyle w:val="Hyperlink"/>
            <w:rFonts w:ascii="Arial" w:hAnsi="Arial" w:cs="Arial"/>
          </w:rPr>
          <w:t>Equality Act 2010</w:t>
        </w:r>
      </w:hyperlink>
      <w:r w:rsidRPr="005B79A4">
        <w:rPr>
          <w:rFonts w:ascii="Arial" w:hAnsi="Arial" w:cs="Arial"/>
        </w:rPr>
        <w:t>. Consideration has been given to the impact this policy might have regarding the individual protected characteristics of those to whom it applies.</w:t>
      </w:r>
    </w:p>
    <w:p w14:paraId="5FE66515" w14:textId="77777777" w:rsidR="00844071" w:rsidRPr="005B79A4" w:rsidRDefault="00844071" w:rsidP="00044905">
      <w:pPr>
        <w:rPr>
          <w:rFonts w:ascii="Arial" w:hAnsi="Arial" w:cs="Arial"/>
        </w:rPr>
      </w:pPr>
    </w:p>
    <w:p w14:paraId="24C0CFA4" w14:textId="77777777" w:rsidR="00844071" w:rsidRPr="005B79A4" w:rsidRDefault="00844071" w:rsidP="00044905">
      <w:pPr>
        <w:rPr>
          <w:rFonts w:ascii="Arial" w:hAnsi="Arial" w:cs="Arial"/>
        </w:rPr>
      </w:pPr>
      <w:r w:rsidRPr="005B79A4">
        <w:rPr>
          <w:rFonts w:ascii="Arial" w:hAnsi="Arial" w:cs="Arial"/>
        </w:rPr>
        <w:t>This document and any procedures contained within it are non-contractual and may be modified or withdrawn at any time. For the avoidance of doubt, it does not form part of your contract of employment.</w:t>
      </w:r>
    </w:p>
    <w:p w14:paraId="13EA8778" w14:textId="77777777" w:rsidR="00844071" w:rsidRPr="005B79A4" w:rsidRDefault="00844071" w:rsidP="00044905">
      <w:pPr>
        <w:pStyle w:val="Heading2"/>
        <w:rPr>
          <w:rFonts w:ascii="Arial" w:hAnsi="Arial" w:cs="Arial"/>
          <w:smallCaps w:val="0"/>
          <w:sz w:val="24"/>
          <w:szCs w:val="24"/>
          <w:lang w:val="en-GB"/>
        </w:rPr>
      </w:pPr>
      <w:r w:rsidRPr="005B79A4">
        <w:rPr>
          <w:rFonts w:ascii="Arial" w:hAnsi="Arial" w:cs="Arial"/>
          <w:smallCaps w:val="0"/>
          <w:sz w:val="24"/>
          <w:szCs w:val="24"/>
          <w:lang w:val="en-GB"/>
        </w:rPr>
        <w:t>Training and support</w:t>
      </w:r>
    </w:p>
    <w:p w14:paraId="275BC59C" w14:textId="77777777" w:rsidR="00844071" w:rsidRPr="005B79A4" w:rsidRDefault="00844071" w:rsidP="00044905"/>
    <w:p w14:paraId="06B8C24C" w14:textId="77777777" w:rsidR="00844071" w:rsidRDefault="00844071" w:rsidP="00044905">
      <w:pPr>
        <w:rPr>
          <w:rFonts w:ascii="Arial" w:hAnsi="Arial" w:cs="Arial"/>
        </w:rPr>
      </w:pPr>
      <w:r w:rsidRPr="005B79A4">
        <w:rPr>
          <w:rFonts w:ascii="Arial" w:hAnsi="Arial" w:cs="Arial"/>
        </w:rPr>
        <w:t>The organisation will provide guidance and support to help those to whom it applies</w:t>
      </w:r>
      <w:r>
        <w:rPr>
          <w:rFonts w:ascii="Arial" w:hAnsi="Arial" w:cs="Arial"/>
        </w:rPr>
        <w:t xml:space="preserve"> to</w:t>
      </w:r>
      <w:r w:rsidRPr="005B79A4">
        <w:rPr>
          <w:rFonts w:ascii="Arial" w:hAnsi="Arial" w:cs="Arial"/>
        </w:rPr>
        <w:t xml:space="preserve"> understand their rights and responsibilities under this policy. Additional support will be provided to managers and supervisors to enable them to deal more effectively with matters arising from this policy.</w:t>
      </w:r>
    </w:p>
    <w:p w14:paraId="7902A22A" w14:textId="77777777" w:rsidR="00844071" w:rsidRDefault="00844071" w:rsidP="00044905">
      <w:pPr>
        <w:rPr>
          <w:rFonts w:ascii="Arial" w:hAnsi="Arial" w:cs="Arial"/>
        </w:rPr>
      </w:pPr>
    </w:p>
    <w:p w14:paraId="75142D2D" w14:textId="77777777" w:rsidR="00844071" w:rsidRPr="005B79A4" w:rsidRDefault="00844071" w:rsidP="00044905">
      <w:pPr>
        <w:rPr>
          <w:rFonts w:ascii="Arial" w:hAnsi="Arial" w:cs="Arial"/>
        </w:rPr>
      </w:pPr>
      <w:r>
        <w:rPr>
          <w:rFonts w:ascii="Arial" w:hAnsi="Arial" w:cs="Arial"/>
        </w:rPr>
        <w:t xml:space="preserve">NICE have produced a document titled </w:t>
      </w:r>
      <w:hyperlink r:id="rId13" w:history="1">
        <w:r w:rsidRPr="00BC54BD">
          <w:rPr>
            <w:rStyle w:val="Hyperlink"/>
            <w:rFonts w:ascii="Arial" w:hAnsi="Arial" w:cs="Arial"/>
          </w:rPr>
          <w:t>Safeguarding NHS staff from violent and aggressive patients</w:t>
        </w:r>
      </w:hyperlink>
      <w:r>
        <w:rPr>
          <w:rFonts w:ascii="Arial" w:hAnsi="Arial" w:cs="Arial"/>
        </w:rPr>
        <w:t xml:space="preserve"> and advises that by undertaking</w:t>
      </w:r>
      <w:r w:rsidRPr="00227859">
        <w:rPr>
          <w:rFonts w:ascii="Arial" w:hAnsi="Arial" w:cs="Arial"/>
        </w:rPr>
        <w:t xml:space="preserve"> training</w:t>
      </w:r>
      <w:r>
        <w:rPr>
          <w:rFonts w:ascii="Arial" w:hAnsi="Arial" w:cs="Arial"/>
        </w:rPr>
        <w:t xml:space="preserve">, staff can ensure that </w:t>
      </w:r>
      <w:r w:rsidRPr="00227859">
        <w:rPr>
          <w:rFonts w:ascii="Arial" w:hAnsi="Arial" w:cs="Arial"/>
        </w:rPr>
        <w:t>they have the skills to defuse a potentially violent or aggressive situation. Staff training in de-escalation should enable staff to recognise the early signs of agitation, irritation, anger and aggression, use techniques for distraction and calming and ways to encourage relaxation.</w:t>
      </w:r>
    </w:p>
    <w:p w14:paraId="2216045F" w14:textId="77777777" w:rsidR="00844071" w:rsidRPr="005B79A4" w:rsidRDefault="00844071" w:rsidP="00044905">
      <w:pPr>
        <w:rPr>
          <w:rFonts w:ascii="Arial" w:hAnsi="Arial" w:cs="Arial"/>
        </w:rPr>
      </w:pPr>
    </w:p>
    <w:p w14:paraId="41B26F14" w14:textId="77777777" w:rsidR="00844071" w:rsidRPr="005B79A4" w:rsidRDefault="00844071" w:rsidP="00044905">
      <w:pPr>
        <w:rPr>
          <w:rFonts w:ascii="Arial" w:hAnsi="Arial" w:cs="Arial"/>
        </w:rPr>
      </w:pPr>
      <w:r w:rsidRPr="004C75C5">
        <w:rPr>
          <w:noProof/>
          <w:lang w:eastAsia="en-GB"/>
        </w:rPr>
        <w:drawing>
          <wp:anchor distT="0" distB="0" distL="114300" distR="114300" simplePos="0" relativeHeight="251659264" behindDoc="0" locked="0" layoutInCell="1" allowOverlap="1" wp14:anchorId="63085FBC" wp14:editId="534D9473">
            <wp:simplePos x="0" y="0"/>
            <wp:positionH relativeFrom="column">
              <wp:posOffset>0</wp:posOffset>
            </wp:positionH>
            <wp:positionV relativeFrom="paragraph">
              <wp:posOffset>6985</wp:posOffset>
            </wp:positionV>
            <wp:extent cx="438150" cy="438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anchor>
        </w:drawing>
      </w:r>
    </w:p>
    <w:p w14:paraId="755C1F70" w14:textId="77777777" w:rsidR="00844071" w:rsidRPr="005B79A4" w:rsidRDefault="00844071" w:rsidP="00044905">
      <w:pPr>
        <w:rPr>
          <w:rFonts w:ascii="Arial" w:hAnsi="Arial" w:cs="Arial"/>
        </w:rPr>
      </w:pPr>
      <w:r>
        <w:rPr>
          <w:rFonts w:ascii="Arial" w:hAnsi="Arial" w:cs="Arial"/>
        </w:rPr>
        <w:t>Dealing with abusive patient</w:t>
      </w:r>
      <w:r w:rsidRPr="005B79A4">
        <w:rPr>
          <w:rFonts w:ascii="Arial" w:hAnsi="Arial" w:cs="Arial"/>
        </w:rPr>
        <w:t xml:space="preserve"> training </w:t>
      </w:r>
      <w:r>
        <w:rPr>
          <w:rFonts w:ascii="Arial" w:hAnsi="Arial" w:cs="Arial"/>
        </w:rPr>
        <w:t xml:space="preserve">is </w:t>
      </w:r>
      <w:r w:rsidRPr="005B79A4">
        <w:rPr>
          <w:rFonts w:ascii="Arial" w:hAnsi="Arial" w:cs="Arial"/>
        </w:rPr>
        <w:t xml:space="preserve">available on the </w:t>
      </w:r>
      <w:hyperlink r:id="rId15" w:anchor="collapse_1393" w:history="1">
        <w:r w:rsidRPr="00346078">
          <w:rPr>
            <w:rStyle w:val="Hyperlink"/>
            <w:rFonts w:ascii="Arial" w:hAnsi="Arial" w:cs="Arial"/>
          </w:rPr>
          <w:t>HUB</w:t>
        </w:r>
      </w:hyperlink>
      <w:r w:rsidRPr="002E5614">
        <w:rPr>
          <w:rFonts w:ascii="Arial" w:hAnsi="Arial" w:cs="Arial"/>
        </w:rPr>
        <w:t>.</w:t>
      </w:r>
    </w:p>
    <w:p w14:paraId="6A2F0F56" w14:textId="77777777" w:rsidR="00844071" w:rsidRPr="00454755" w:rsidRDefault="00844071" w:rsidP="00044905">
      <w:pPr>
        <w:rPr>
          <w:rFonts w:ascii="Arial" w:hAnsi="Arial" w:cs="Arial"/>
        </w:rPr>
      </w:pPr>
    </w:p>
    <w:p w14:paraId="2A6C35A1" w14:textId="77777777" w:rsidR="00844071" w:rsidRPr="00FA4300" w:rsidRDefault="00844071" w:rsidP="00044905">
      <w:pPr>
        <w:pStyle w:val="Heading1"/>
        <w:keepLines/>
        <w:pBdr>
          <w:bottom w:val="single" w:sz="4" w:space="1" w:color="595959" w:themeColor="text1" w:themeTint="A6"/>
        </w:pBdr>
        <w:spacing w:before="360" w:after="160" w:line="259" w:lineRule="auto"/>
        <w:rPr>
          <w:sz w:val="28"/>
          <w:szCs w:val="28"/>
        </w:rPr>
      </w:pPr>
      <w:r w:rsidRPr="00FA4300">
        <w:rPr>
          <w:sz w:val="28"/>
          <w:szCs w:val="28"/>
        </w:rPr>
        <w:lastRenderedPageBreak/>
        <w:t>Scope</w:t>
      </w:r>
    </w:p>
    <w:p w14:paraId="14521DBC" w14:textId="77777777" w:rsidR="00844071" w:rsidRPr="005B79A4" w:rsidRDefault="00844071" w:rsidP="00044905">
      <w:pPr>
        <w:pStyle w:val="Heading2"/>
        <w:rPr>
          <w:rFonts w:ascii="Arial" w:hAnsi="Arial" w:cs="Arial"/>
          <w:smallCaps w:val="0"/>
          <w:sz w:val="24"/>
          <w:szCs w:val="24"/>
          <w:lang w:val="en-GB"/>
        </w:rPr>
      </w:pPr>
      <w:r w:rsidRPr="005B79A4">
        <w:rPr>
          <w:rFonts w:ascii="Arial" w:hAnsi="Arial" w:cs="Arial"/>
          <w:smallCaps w:val="0"/>
          <w:sz w:val="24"/>
          <w:szCs w:val="24"/>
          <w:lang w:val="en-GB"/>
        </w:rPr>
        <w:t>Who it applies to</w:t>
      </w:r>
    </w:p>
    <w:p w14:paraId="2D4B6A46" w14:textId="77777777" w:rsidR="00844071" w:rsidRPr="005B79A4" w:rsidRDefault="00844071" w:rsidP="00044905">
      <w:pPr>
        <w:rPr>
          <w:sz w:val="24"/>
          <w:szCs w:val="24"/>
        </w:rPr>
      </w:pPr>
    </w:p>
    <w:p w14:paraId="4138C304" w14:textId="77777777" w:rsidR="00844071" w:rsidRDefault="00844071" w:rsidP="00044905">
      <w:pPr>
        <w:rPr>
          <w:rFonts w:ascii="Arial" w:hAnsi="Arial" w:cs="Arial"/>
        </w:rPr>
      </w:pPr>
      <w:r w:rsidRPr="005B79A4">
        <w:rPr>
          <w:rFonts w:ascii="Arial" w:hAnsi="Arial" w:cs="Arial"/>
        </w:rPr>
        <w:t xml:space="preserve">This document applies to all employees of the organisation and other individuals performing functions in relation to the </w:t>
      </w:r>
      <w:r>
        <w:rPr>
          <w:rFonts w:ascii="Arial" w:hAnsi="Arial" w:cs="Arial"/>
        </w:rPr>
        <w:t>organisation</w:t>
      </w:r>
      <w:r w:rsidRPr="005B79A4">
        <w:rPr>
          <w:rFonts w:ascii="Arial" w:hAnsi="Arial" w:cs="Arial"/>
        </w:rPr>
        <w:t xml:space="preserve"> such as agency workers, locums and contractors.</w:t>
      </w:r>
      <w:r>
        <w:rPr>
          <w:rFonts w:ascii="Arial" w:hAnsi="Arial" w:cs="Arial"/>
        </w:rPr>
        <w:t xml:space="preserve"> </w:t>
      </w:r>
    </w:p>
    <w:p w14:paraId="399E4426" w14:textId="77777777" w:rsidR="00844071" w:rsidRDefault="00844071" w:rsidP="00044905">
      <w:pPr>
        <w:rPr>
          <w:rFonts w:ascii="Arial" w:hAnsi="Arial" w:cs="Arial"/>
        </w:rPr>
      </w:pPr>
    </w:p>
    <w:p w14:paraId="07A93B87" w14:textId="77777777" w:rsidR="00844071" w:rsidRPr="005B79A4" w:rsidRDefault="00844071" w:rsidP="00044905">
      <w:pPr>
        <w:rPr>
          <w:rFonts w:ascii="Arial" w:hAnsi="Arial" w:cs="Arial"/>
        </w:rPr>
      </w:pPr>
      <w:r w:rsidRPr="005B79A4">
        <w:rPr>
          <w:rFonts w:ascii="Arial" w:hAnsi="Arial" w:cs="Arial"/>
        </w:rPr>
        <w:t>Furthermore,</w:t>
      </w:r>
      <w:r w:rsidRPr="00FA4300">
        <w:rPr>
          <w:rFonts w:ascii="Arial" w:hAnsi="Arial" w:cs="Arial"/>
        </w:rPr>
        <w:t xml:space="preserve"> it also applies to clinicians who may or may not be employed by the organisation but who are working under the Additional Roles Reimbursement Scheme (ARRS)</w:t>
      </w:r>
      <w:r>
        <w:rPr>
          <w:rFonts w:ascii="Arial" w:hAnsi="Arial" w:cs="Arial"/>
        </w:rPr>
        <w:t>.</w:t>
      </w:r>
      <w:r w:rsidRPr="004E0230">
        <w:rPr>
          <w:rStyle w:val="FootnoteReference"/>
        </w:rPr>
        <w:footnoteReference w:id="3"/>
      </w:r>
    </w:p>
    <w:p w14:paraId="025D55BB" w14:textId="77777777" w:rsidR="00844071" w:rsidRPr="005B79A4" w:rsidRDefault="00844071" w:rsidP="00044905">
      <w:pPr>
        <w:pStyle w:val="Heading2"/>
        <w:rPr>
          <w:rFonts w:ascii="Arial" w:hAnsi="Arial" w:cs="Arial"/>
          <w:smallCaps w:val="0"/>
          <w:sz w:val="24"/>
          <w:szCs w:val="24"/>
          <w:lang w:val="en-GB"/>
        </w:rPr>
      </w:pPr>
      <w:r w:rsidRPr="005B79A4">
        <w:rPr>
          <w:rFonts w:ascii="Arial" w:hAnsi="Arial" w:cs="Arial"/>
          <w:smallCaps w:val="0"/>
          <w:sz w:val="24"/>
          <w:szCs w:val="24"/>
          <w:lang w:val="en-GB"/>
        </w:rPr>
        <w:t>Why and how it applies to them</w:t>
      </w:r>
    </w:p>
    <w:p w14:paraId="51AE9670" w14:textId="77777777" w:rsidR="00844071" w:rsidRPr="005B79A4" w:rsidRDefault="00844071" w:rsidP="005067B1">
      <w:pPr>
        <w:rPr>
          <w:rFonts w:ascii="Arial" w:hAnsi="Arial" w:cs="Arial"/>
        </w:rPr>
      </w:pPr>
    </w:p>
    <w:p w14:paraId="31CE26AD" w14:textId="77777777" w:rsidR="00844071" w:rsidRDefault="00844071" w:rsidP="005B058D">
      <w:pPr>
        <w:rPr>
          <w:rFonts w:ascii="Arial" w:hAnsi="Arial" w:cs="Arial"/>
        </w:rPr>
      </w:pPr>
      <w:r w:rsidRPr="005B79A4">
        <w:rPr>
          <w:rFonts w:ascii="Arial" w:hAnsi="Arial" w:cs="Arial"/>
        </w:rPr>
        <w:t>It is the responsibility of all staff to ensure they recognise, respond to and take the necessary action when dealing with any patient who is behaving in a violent, threatening or abusive manner towards colleagues, contractors or patients.</w:t>
      </w:r>
      <w:r>
        <w:rPr>
          <w:rFonts w:ascii="Arial" w:hAnsi="Arial" w:cs="Arial"/>
        </w:rPr>
        <w:t xml:space="preserve"> </w:t>
      </w:r>
    </w:p>
    <w:p w14:paraId="4CAE791D" w14:textId="77777777" w:rsidR="00844071" w:rsidRDefault="00844071" w:rsidP="005B058D">
      <w:pPr>
        <w:rPr>
          <w:rFonts w:ascii="Arial" w:hAnsi="Arial" w:cs="Arial"/>
        </w:rPr>
      </w:pPr>
    </w:p>
    <w:p w14:paraId="5C692533" w14:textId="77777777" w:rsidR="00844071" w:rsidRPr="005B79A4" w:rsidRDefault="00844071" w:rsidP="005B058D">
      <w:pPr>
        <w:rPr>
          <w:rFonts w:ascii="Arial" w:hAnsi="Arial" w:cs="Arial"/>
        </w:rPr>
      </w:pPr>
      <w:r w:rsidRPr="005B79A4">
        <w:rPr>
          <w:rFonts w:ascii="Arial" w:hAnsi="Arial" w:cs="Arial"/>
        </w:rPr>
        <w:t xml:space="preserve">It remains the responsibility of the </w:t>
      </w:r>
      <w:r>
        <w:rPr>
          <w:rFonts w:ascii="Arial" w:hAnsi="Arial" w:cs="Arial"/>
        </w:rPr>
        <w:t>practice</w:t>
      </w:r>
      <w:r w:rsidRPr="005B79A4">
        <w:rPr>
          <w:rFonts w:ascii="Arial" w:hAnsi="Arial" w:cs="Arial"/>
        </w:rPr>
        <w:t xml:space="preserve"> management team to ensure that all staff have undertaken the necessary training to be able to respond appropriately.    </w:t>
      </w:r>
    </w:p>
    <w:p w14:paraId="48C5034C" w14:textId="77777777" w:rsidR="00844071" w:rsidRPr="00FA4300" w:rsidRDefault="00844071" w:rsidP="00631A5F">
      <w:pPr>
        <w:pStyle w:val="Heading1"/>
        <w:keepLines/>
        <w:pBdr>
          <w:bottom w:val="single" w:sz="4" w:space="1" w:color="595959" w:themeColor="text1" w:themeTint="A6"/>
        </w:pBdr>
        <w:spacing w:before="360" w:after="160" w:line="259" w:lineRule="auto"/>
        <w:rPr>
          <w:sz w:val="28"/>
          <w:szCs w:val="28"/>
        </w:rPr>
      </w:pPr>
      <w:r w:rsidRPr="00FA4300">
        <w:rPr>
          <w:sz w:val="28"/>
          <w:szCs w:val="28"/>
        </w:rPr>
        <w:t>Definition of terms</w:t>
      </w:r>
    </w:p>
    <w:p w14:paraId="491C586B" w14:textId="77777777" w:rsidR="00844071" w:rsidRPr="005B79A4" w:rsidRDefault="00844071" w:rsidP="00631A5F">
      <w:pPr>
        <w:pStyle w:val="Heading2"/>
        <w:rPr>
          <w:rFonts w:ascii="Arial" w:hAnsi="Arial" w:cs="Arial"/>
          <w:smallCaps w:val="0"/>
          <w:sz w:val="24"/>
          <w:szCs w:val="24"/>
          <w:lang w:val="en-GB"/>
        </w:rPr>
      </w:pPr>
      <w:r w:rsidRPr="005B79A4">
        <w:rPr>
          <w:rFonts w:ascii="Arial" w:hAnsi="Arial" w:cs="Arial"/>
          <w:smallCaps w:val="0"/>
          <w:sz w:val="24"/>
          <w:szCs w:val="24"/>
          <w:lang w:val="en-GB"/>
        </w:rPr>
        <w:t>Violence</w:t>
      </w:r>
    </w:p>
    <w:p w14:paraId="5F78EA98" w14:textId="77777777" w:rsidR="00844071" w:rsidRPr="005B79A4" w:rsidRDefault="00844071" w:rsidP="00631A5F"/>
    <w:p w14:paraId="3CCCAE5F" w14:textId="77777777" w:rsidR="00844071" w:rsidRPr="005B79A4" w:rsidRDefault="00844071" w:rsidP="00631A5F">
      <w:pPr>
        <w:rPr>
          <w:rFonts w:ascii="Arial" w:hAnsi="Arial" w:cs="Arial"/>
        </w:rPr>
      </w:pPr>
      <w:r w:rsidRPr="005B79A4">
        <w:rPr>
          <w:rFonts w:ascii="Arial" w:hAnsi="Arial" w:cs="Arial"/>
        </w:rPr>
        <w:t xml:space="preserve">Any incident in which an employee is abused, threatened or assaulted in circumstances relating to their work </w:t>
      </w:r>
    </w:p>
    <w:p w14:paraId="134A5499" w14:textId="77777777" w:rsidR="00844071" w:rsidRPr="005B79A4" w:rsidRDefault="00844071" w:rsidP="00404959">
      <w:pPr>
        <w:pStyle w:val="Heading2"/>
        <w:rPr>
          <w:rFonts w:ascii="Arial" w:hAnsi="Arial" w:cs="Arial"/>
          <w:smallCaps w:val="0"/>
          <w:sz w:val="24"/>
          <w:szCs w:val="24"/>
          <w:lang w:val="en-GB"/>
        </w:rPr>
      </w:pPr>
      <w:r w:rsidRPr="005B79A4">
        <w:rPr>
          <w:rFonts w:ascii="Arial" w:hAnsi="Arial" w:cs="Arial"/>
          <w:smallCaps w:val="0"/>
          <w:sz w:val="24"/>
          <w:szCs w:val="24"/>
          <w:lang w:val="en-GB"/>
        </w:rPr>
        <w:t>Physical assault</w:t>
      </w:r>
    </w:p>
    <w:p w14:paraId="259C1C25" w14:textId="77777777" w:rsidR="00844071" w:rsidRPr="005B79A4" w:rsidRDefault="00844071" w:rsidP="00631A5F">
      <w:pPr>
        <w:rPr>
          <w:rFonts w:ascii="Arial" w:hAnsi="Arial" w:cs="Arial"/>
        </w:rPr>
      </w:pPr>
    </w:p>
    <w:p w14:paraId="70F07182" w14:textId="77777777" w:rsidR="00844071" w:rsidRPr="005B79A4" w:rsidRDefault="00844071" w:rsidP="00631A5F">
      <w:pPr>
        <w:rPr>
          <w:rFonts w:ascii="Arial" w:hAnsi="Arial" w:cs="Arial"/>
        </w:rPr>
      </w:pPr>
      <w:r w:rsidRPr="005B79A4">
        <w:rPr>
          <w:rFonts w:ascii="Arial" w:hAnsi="Arial" w:cs="Arial"/>
        </w:rPr>
        <w:t>The intentional application of force to the person of another, without lawful justification, resulting in physical injury or personal discomfort</w:t>
      </w:r>
    </w:p>
    <w:p w14:paraId="533F7FA9" w14:textId="77777777" w:rsidR="00844071" w:rsidRPr="005B79A4" w:rsidRDefault="00844071" w:rsidP="00BA1F2F">
      <w:pPr>
        <w:pStyle w:val="Heading2"/>
        <w:rPr>
          <w:rFonts w:ascii="Arial" w:hAnsi="Arial" w:cs="Arial"/>
          <w:smallCaps w:val="0"/>
          <w:sz w:val="24"/>
          <w:szCs w:val="24"/>
          <w:lang w:val="en-GB"/>
        </w:rPr>
      </w:pPr>
      <w:r w:rsidRPr="005B79A4">
        <w:rPr>
          <w:rFonts w:ascii="Arial" w:hAnsi="Arial" w:cs="Arial"/>
          <w:smallCaps w:val="0"/>
          <w:sz w:val="24"/>
          <w:szCs w:val="24"/>
          <w:lang w:val="en-GB"/>
        </w:rPr>
        <w:t>Non-physical assault</w:t>
      </w:r>
    </w:p>
    <w:p w14:paraId="461164EA" w14:textId="77777777" w:rsidR="00844071" w:rsidRPr="005B79A4" w:rsidRDefault="00844071" w:rsidP="00BA1F2F"/>
    <w:p w14:paraId="24593BC7" w14:textId="178C43B9" w:rsidR="00844071" w:rsidRPr="005B79A4" w:rsidRDefault="00844071" w:rsidP="00BA1F2F">
      <w:pPr>
        <w:rPr>
          <w:rFonts w:ascii="Arial" w:hAnsi="Arial" w:cs="Arial"/>
        </w:rPr>
      </w:pPr>
      <w:r w:rsidRPr="005B79A4">
        <w:rPr>
          <w:rFonts w:ascii="Arial" w:hAnsi="Arial" w:cs="Arial"/>
        </w:rPr>
        <w:t>The use of inappropriate</w:t>
      </w:r>
      <w:r w:rsidR="00D9604C">
        <w:rPr>
          <w:rFonts w:ascii="Arial" w:hAnsi="Arial" w:cs="Arial"/>
        </w:rPr>
        <w:t xml:space="preserve"> remarks regarding for.eg. religion, race, gender</w:t>
      </w:r>
      <w:r w:rsidRPr="005B79A4">
        <w:rPr>
          <w:rFonts w:ascii="Arial" w:hAnsi="Arial" w:cs="Arial"/>
        </w:rPr>
        <w:t xml:space="preserve"> or discriminatory words or behaviour causing distress</w:t>
      </w:r>
      <w:r w:rsidR="00D9604C">
        <w:rPr>
          <w:rFonts w:ascii="Arial" w:hAnsi="Arial" w:cs="Arial"/>
        </w:rPr>
        <w:t xml:space="preserve">, effecting mental health and </w:t>
      </w:r>
      <w:proofErr w:type="spellStart"/>
      <w:r w:rsidR="00D9604C">
        <w:rPr>
          <w:rFonts w:ascii="Arial" w:hAnsi="Arial" w:cs="Arial"/>
        </w:rPr>
        <w:t>well being</w:t>
      </w:r>
      <w:proofErr w:type="spellEnd"/>
      <w:r w:rsidRPr="005B79A4">
        <w:rPr>
          <w:rFonts w:ascii="Arial" w:hAnsi="Arial" w:cs="Arial"/>
        </w:rPr>
        <w:t xml:space="preserve"> and/or constituting harassment</w:t>
      </w:r>
      <w:r w:rsidR="00D9604C">
        <w:rPr>
          <w:rFonts w:ascii="Arial" w:hAnsi="Arial" w:cs="Arial"/>
        </w:rPr>
        <w:t xml:space="preserve"> which includes but not limited to racism. </w:t>
      </w:r>
    </w:p>
    <w:p w14:paraId="0E5701CF" w14:textId="77777777" w:rsidR="00844071" w:rsidRPr="005B79A4" w:rsidRDefault="00844071" w:rsidP="00BA1F2F">
      <w:pPr>
        <w:pStyle w:val="Heading2"/>
        <w:rPr>
          <w:rFonts w:ascii="Arial" w:hAnsi="Arial" w:cs="Arial"/>
          <w:smallCaps w:val="0"/>
          <w:sz w:val="24"/>
          <w:szCs w:val="24"/>
          <w:lang w:val="en-GB"/>
        </w:rPr>
      </w:pPr>
      <w:r w:rsidRPr="005B79A4">
        <w:rPr>
          <w:rFonts w:ascii="Arial" w:hAnsi="Arial" w:cs="Arial"/>
          <w:smallCaps w:val="0"/>
          <w:sz w:val="24"/>
          <w:szCs w:val="24"/>
          <w:lang w:val="en-GB"/>
        </w:rPr>
        <w:t>Aggression</w:t>
      </w:r>
    </w:p>
    <w:p w14:paraId="3AED24BC" w14:textId="77777777" w:rsidR="00844071" w:rsidRPr="005B79A4" w:rsidRDefault="00844071" w:rsidP="00BA1F2F">
      <w:pPr>
        <w:rPr>
          <w:rFonts w:ascii="Arial" w:hAnsi="Arial" w:cs="Arial"/>
        </w:rPr>
      </w:pPr>
    </w:p>
    <w:p w14:paraId="36A72587" w14:textId="77777777" w:rsidR="00844071" w:rsidRPr="005B79A4" w:rsidRDefault="00844071" w:rsidP="00631A5F">
      <w:pPr>
        <w:rPr>
          <w:rFonts w:ascii="Arial" w:hAnsi="Arial" w:cs="Arial"/>
        </w:rPr>
      </w:pPr>
      <w:r w:rsidRPr="005B79A4">
        <w:rPr>
          <w:rFonts w:ascii="Arial" w:hAnsi="Arial" w:cs="Arial"/>
        </w:rPr>
        <w:t>Behaviour that is hostile, destructive and/or violent</w:t>
      </w:r>
    </w:p>
    <w:p w14:paraId="45576EBB" w14:textId="77777777" w:rsidR="00844071" w:rsidRPr="005B79A4" w:rsidRDefault="00844071" w:rsidP="00A5017A">
      <w:pPr>
        <w:pStyle w:val="Heading2"/>
        <w:rPr>
          <w:rFonts w:ascii="Arial" w:hAnsi="Arial" w:cs="Arial"/>
          <w:smallCaps w:val="0"/>
          <w:sz w:val="24"/>
          <w:szCs w:val="24"/>
          <w:lang w:val="en-GB"/>
        </w:rPr>
      </w:pPr>
      <w:r>
        <w:rPr>
          <w:rFonts w:ascii="Arial" w:hAnsi="Arial" w:cs="Arial"/>
          <w:smallCaps w:val="0"/>
          <w:sz w:val="24"/>
          <w:szCs w:val="24"/>
          <w:lang w:val="en-GB"/>
        </w:rPr>
        <w:lastRenderedPageBreak/>
        <w:t>Good Medical P</w:t>
      </w:r>
      <w:r w:rsidRPr="005B79A4">
        <w:rPr>
          <w:rFonts w:ascii="Arial" w:hAnsi="Arial" w:cs="Arial"/>
          <w:smallCaps w:val="0"/>
          <w:sz w:val="24"/>
          <w:szCs w:val="24"/>
          <w:lang w:val="en-GB"/>
        </w:rPr>
        <w:t>ractice</w:t>
      </w:r>
    </w:p>
    <w:p w14:paraId="463FC8BC" w14:textId="77777777" w:rsidR="00844071" w:rsidRPr="005B79A4" w:rsidRDefault="00844071" w:rsidP="00A5017A"/>
    <w:p w14:paraId="1804B51B" w14:textId="77777777" w:rsidR="00844071" w:rsidRPr="005B79A4" w:rsidRDefault="00844071" w:rsidP="00A5017A">
      <w:pPr>
        <w:rPr>
          <w:rFonts w:ascii="Arial" w:hAnsi="Arial" w:cs="Arial"/>
        </w:rPr>
      </w:pPr>
      <w:r w:rsidRPr="005B79A4">
        <w:rPr>
          <w:rFonts w:ascii="Arial" w:hAnsi="Arial" w:cs="Arial"/>
        </w:rPr>
        <w:t>Good Medical Practice 2013</w:t>
      </w:r>
      <w:r w:rsidRPr="004E0230">
        <w:rPr>
          <w:rStyle w:val="FootnoteReference"/>
        </w:rPr>
        <w:footnoteReference w:id="4"/>
      </w:r>
      <w:r w:rsidRPr="005B79A4">
        <w:rPr>
          <w:rFonts w:ascii="Arial" w:hAnsi="Arial" w:cs="Arial"/>
        </w:rPr>
        <w:t xml:space="preserve"> outlines the duties of a doctor registered with the General Medical Council.  </w:t>
      </w:r>
    </w:p>
    <w:p w14:paraId="07A49A5D" w14:textId="77777777" w:rsidR="00844071" w:rsidRPr="005B79A4" w:rsidRDefault="00844071" w:rsidP="00A5017A">
      <w:pPr>
        <w:pStyle w:val="Heading2"/>
        <w:rPr>
          <w:rFonts w:ascii="Arial" w:hAnsi="Arial" w:cs="Arial"/>
          <w:smallCaps w:val="0"/>
          <w:sz w:val="24"/>
          <w:szCs w:val="24"/>
          <w:lang w:val="en-GB"/>
        </w:rPr>
      </w:pPr>
      <w:r w:rsidRPr="005B79A4">
        <w:rPr>
          <w:rFonts w:ascii="Arial" w:hAnsi="Arial" w:cs="Arial"/>
          <w:smallCaps w:val="0"/>
          <w:sz w:val="24"/>
          <w:szCs w:val="24"/>
          <w:lang w:val="en-GB"/>
        </w:rPr>
        <w:t>General Medical Council</w:t>
      </w:r>
    </w:p>
    <w:p w14:paraId="50C2952F" w14:textId="77777777" w:rsidR="00844071" w:rsidRPr="005B79A4" w:rsidRDefault="00844071" w:rsidP="00A5017A">
      <w:pPr>
        <w:rPr>
          <w:rFonts w:ascii="Arial" w:hAnsi="Arial" w:cs="Arial"/>
        </w:rPr>
      </w:pPr>
    </w:p>
    <w:p w14:paraId="53E21D24" w14:textId="77777777" w:rsidR="00844071" w:rsidRDefault="00844071" w:rsidP="00631A5F">
      <w:pPr>
        <w:rPr>
          <w:rFonts w:ascii="Arial" w:hAnsi="Arial" w:cs="Arial"/>
        </w:rPr>
      </w:pPr>
      <w:r w:rsidRPr="005B79A4">
        <w:rPr>
          <w:rFonts w:ascii="Arial" w:hAnsi="Arial" w:cs="Arial"/>
        </w:rPr>
        <w:t>The General Medical Council (GMC) is an independent organisation that helps to protect patients and improve medical education and practice across the UK</w:t>
      </w:r>
      <w:r>
        <w:rPr>
          <w:rFonts w:ascii="Arial" w:hAnsi="Arial" w:cs="Arial"/>
        </w:rPr>
        <w:t>.</w:t>
      </w:r>
      <w:r w:rsidRPr="004E0230">
        <w:rPr>
          <w:rStyle w:val="FootnoteReference"/>
        </w:rPr>
        <w:footnoteReference w:id="5"/>
      </w:r>
    </w:p>
    <w:p w14:paraId="2484CB97" w14:textId="77777777" w:rsidR="00844071" w:rsidRDefault="00844071" w:rsidP="00662DC8">
      <w:pPr>
        <w:pStyle w:val="Heading2"/>
        <w:rPr>
          <w:rFonts w:ascii="Arial" w:hAnsi="Arial" w:cs="Arial"/>
          <w:smallCaps w:val="0"/>
          <w:sz w:val="24"/>
          <w:szCs w:val="24"/>
          <w:lang w:val="en-GB"/>
        </w:rPr>
      </w:pPr>
      <w:r w:rsidRPr="004D2C78">
        <w:rPr>
          <w:rFonts w:ascii="Arial" w:hAnsi="Arial" w:cs="Arial"/>
          <w:smallCaps w:val="0"/>
          <w:sz w:val="24"/>
          <w:szCs w:val="24"/>
          <w:lang w:val="en-GB"/>
        </w:rPr>
        <w:t>Debrief</w:t>
      </w:r>
      <w:r>
        <w:rPr>
          <w:rFonts w:ascii="Arial" w:hAnsi="Arial" w:cs="Arial"/>
          <w:smallCaps w:val="0"/>
          <w:sz w:val="24"/>
          <w:szCs w:val="24"/>
          <w:lang w:val="en-GB"/>
        </w:rPr>
        <w:t>ing</w:t>
      </w:r>
    </w:p>
    <w:p w14:paraId="15832DB5" w14:textId="77777777" w:rsidR="00844071" w:rsidRPr="004D2C78" w:rsidRDefault="00844071" w:rsidP="00662DC8">
      <w:pPr>
        <w:rPr>
          <w:rFonts w:ascii="Arial" w:hAnsi="Arial" w:cs="Arial"/>
        </w:rPr>
      </w:pPr>
    </w:p>
    <w:p w14:paraId="647D4807" w14:textId="77777777" w:rsidR="00844071" w:rsidRDefault="00844071" w:rsidP="00662DC8">
      <w:pPr>
        <w:rPr>
          <w:rFonts w:ascii="Arial" w:hAnsi="Arial" w:cs="Arial"/>
        </w:rPr>
      </w:pPr>
      <w:r>
        <w:rPr>
          <w:rFonts w:ascii="Arial" w:hAnsi="Arial" w:cs="Arial"/>
        </w:rPr>
        <w:t>D</w:t>
      </w:r>
      <w:r w:rsidRPr="004D2C78">
        <w:rPr>
          <w:rFonts w:ascii="Arial" w:hAnsi="Arial" w:cs="Arial"/>
        </w:rPr>
        <w:t xml:space="preserve">ebriefing refers to learning conversations that occur soon after an event and involve those that took part. This is also known as </w:t>
      </w:r>
      <w:r>
        <w:rPr>
          <w:rFonts w:ascii="Arial" w:hAnsi="Arial" w:cs="Arial"/>
        </w:rPr>
        <w:t>‘</w:t>
      </w:r>
      <w:r w:rsidRPr="004D2C78">
        <w:rPr>
          <w:rFonts w:ascii="Arial" w:hAnsi="Arial" w:cs="Arial"/>
        </w:rPr>
        <w:t>hot debriefing</w:t>
      </w:r>
      <w:r>
        <w:rPr>
          <w:rFonts w:ascii="Arial" w:hAnsi="Arial" w:cs="Arial"/>
        </w:rPr>
        <w:t xml:space="preserve">’ </w:t>
      </w:r>
      <w:r w:rsidRPr="004D2C78">
        <w:rPr>
          <w:rFonts w:ascii="Arial" w:hAnsi="Arial" w:cs="Arial"/>
        </w:rPr>
        <w:t xml:space="preserve">or </w:t>
      </w:r>
      <w:r>
        <w:rPr>
          <w:rFonts w:ascii="Arial" w:hAnsi="Arial" w:cs="Arial"/>
        </w:rPr>
        <w:t>‘</w:t>
      </w:r>
      <w:r w:rsidRPr="004D2C78">
        <w:rPr>
          <w:rFonts w:ascii="Arial" w:hAnsi="Arial" w:cs="Arial"/>
        </w:rPr>
        <w:t>proximal debriefing</w:t>
      </w:r>
      <w:r>
        <w:rPr>
          <w:rFonts w:ascii="Arial" w:hAnsi="Arial" w:cs="Arial"/>
        </w:rPr>
        <w:t xml:space="preserve">’. </w:t>
      </w:r>
    </w:p>
    <w:p w14:paraId="35411520" w14:textId="77777777" w:rsidR="00844071" w:rsidRDefault="00844071" w:rsidP="00662DC8">
      <w:pPr>
        <w:rPr>
          <w:rFonts w:ascii="Arial" w:hAnsi="Arial" w:cs="Arial"/>
        </w:rPr>
      </w:pPr>
    </w:p>
    <w:p w14:paraId="1CD44BA3" w14:textId="77777777" w:rsidR="00844071" w:rsidRPr="005B79A4" w:rsidRDefault="00844071" w:rsidP="00631A5F">
      <w:pPr>
        <w:rPr>
          <w:rFonts w:ascii="Arial" w:hAnsi="Arial" w:cs="Arial"/>
        </w:rPr>
      </w:pPr>
      <w:r>
        <w:rPr>
          <w:rFonts w:ascii="Arial" w:hAnsi="Arial" w:cs="Arial"/>
        </w:rPr>
        <w:t xml:space="preserve">The </w:t>
      </w:r>
      <w:r w:rsidRPr="004D2C78">
        <w:rPr>
          <w:rFonts w:ascii="Arial" w:hAnsi="Arial" w:cs="Arial"/>
        </w:rPr>
        <w:t>aims</w:t>
      </w:r>
      <w:r>
        <w:rPr>
          <w:rFonts w:ascii="Arial" w:hAnsi="Arial" w:cs="Arial"/>
        </w:rPr>
        <w:t xml:space="preserve"> of debriefing are to p</w:t>
      </w:r>
      <w:r w:rsidRPr="004D2C78">
        <w:rPr>
          <w:rFonts w:ascii="Arial" w:hAnsi="Arial" w:cs="Arial"/>
        </w:rPr>
        <w:t>romote learning and reflection for individuals and teams</w:t>
      </w:r>
      <w:r>
        <w:rPr>
          <w:rFonts w:ascii="Arial" w:hAnsi="Arial" w:cs="Arial"/>
        </w:rPr>
        <w:t>. Furthermore, it can identify</w:t>
      </w:r>
      <w:r w:rsidRPr="004D2C78">
        <w:rPr>
          <w:rFonts w:ascii="Arial" w:hAnsi="Arial" w:cs="Arial"/>
        </w:rPr>
        <w:t xml:space="preserve"> opportunities for improvements in workflows, processes and systems</w:t>
      </w:r>
      <w:r w:rsidRPr="004E0230">
        <w:rPr>
          <w:rStyle w:val="FootnoteReference"/>
        </w:rPr>
        <w:footnoteReference w:id="6"/>
      </w:r>
      <w:r>
        <w:rPr>
          <w:rFonts w:ascii="Arial" w:hAnsi="Arial" w:cs="Arial"/>
        </w:rPr>
        <w:t>.</w:t>
      </w:r>
    </w:p>
    <w:p w14:paraId="17666BFB" w14:textId="77777777" w:rsidR="00844071" w:rsidRDefault="00844071" w:rsidP="004D2C78">
      <w:pPr>
        <w:pStyle w:val="Heading1"/>
        <w:keepLines/>
        <w:pBdr>
          <w:bottom w:val="single" w:sz="4" w:space="1" w:color="595959" w:themeColor="text1" w:themeTint="A6"/>
        </w:pBdr>
        <w:spacing w:before="360" w:after="160" w:line="259" w:lineRule="auto"/>
      </w:pPr>
      <w:r>
        <w:t>Requirements and considerations</w:t>
      </w:r>
    </w:p>
    <w:p w14:paraId="4F4945C3" w14:textId="77777777" w:rsidR="00844071" w:rsidRDefault="00844071" w:rsidP="00951243">
      <w:pPr>
        <w:pStyle w:val="Heading2"/>
        <w:rPr>
          <w:rFonts w:ascii="Arial" w:hAnsi="Arial" w:cs="Arial"/>
          <w:smallCaps w:val="0"/>
          <w:sz w:val="24"/>
          <w:szCs w:val="24"/>
          <w:lang w:val="en-GB"/>
        </w:rPr>
      </w:pPr>
      <w:r w:rsidRPr="00575A72">
        <w:rPr>
          <w:rFonts w:ascii="Arial" w:hAnsi="Arial" w:cs="Arial"/>
          <w:smallCaps w:val="0"/>
          <w:sz w:val="24"/>
          <w:szCs w:val="24"/>
          <w:lang w:val="en-GB"/>
        </w:rPr>
        <w:t>Legal requirements</w:t>
      </w:r>
    </w:p>
    <w:p w14:paraId="490631EA" w14:textId="77777777" w:rsidR="00844071" w:rsidRPr="00575A72" w:rsidRDefault="00844071" w:rsidP="00951243">
      <w:pPr>
        <w:rPr>
          <w:rFonts w:ascii="Arial" w:hAnsi="Arial" w:cs="Arial"/>
        </w:rPr>
      </w:pPr>
    </w:p>
    <w:p w14:paraId="0DB5C350" w14:textId="77777777" w:rsidR="00844071" w:rsidRPr="004D2C78" w:rsidRDefault="00844071" w:rsidP="00951243">
      <w:pPr>
        <w:rPr>
          <w:rFonts w:ascii="Arial" w:hAnsi="Arial" w:cs="Arial"/>
          <w:shd w:val="clear" w:color="auto" w:fill="FFFFFF"/>
        </w:rPr>
      </w:pPr>
      <w:r w:rsidRPr="00575A72">
        <w:rPr>
          <w:rFonts w:ascii="Arial" w:hAnsi="Arial" w:cs="Arial"/>
          <w:shd w:val="clear" w:color="auto" w:fill="FFFFFF"/>
        </w:rPr>
        <w:t xml:space="preserve">The </w:t>
      </w:r>
      <w:r>
        <w:rPr>
          <w:rFonts w:ascii="Arial" w:hAnsi="Arial" w:cs="Arial"/>
          <w:shd w:val="clear" w:color="auto" w:fill="FFFFFF"/>
        </w:rPr>
        <w:t xml:space="preserve">Health and Safety Executive establishes the employers’ responsibilities in their work-related violence document titled </w:t>
      </w:r>
      <w:hyperlink r:id="rId16" w:history="1">
        <w:r w:rsidRPr="007D7850">
          <w:rPr>
            <w:rStyle w:val="Hyperlink"/>
            <w:rFonts w:ascii="Arial" w:hAnsi="Arial" w:cs="Arial"/>
            <w:shd w:val="clear" w:color="auto" w:fill="FFFFFF"/>
          </w:rPr>
          <w:t>Legal Requirements</w:t>
        </w:r>
      </w:hyperlink>
      <w:r>
        <w:rPr>
          <w:rFonts w:ascii="Arial" w:hAnsi="Arial" w:cs="Arial"/>
          <w:shd w:val="clear" w:color="auto" w:fill="FFFFFF"/>
        </w:rPr>
        <w:t>. This document explains that e</w:t>
      </w:r>
      <w:r w:rsidRPr="00BF3292">
        <w:rPr>
          <w:rFonts w:ascii="Arial" w:hAnsi="Arial" w:cs="Arial"/>
        </w:rPr>
        <w:t>mployers have a general duty of care to protect staff</w:t>
      </w:r>
      <w:r>
        <w:rPr>
          <w:rFonts w:ascii="Arial" w:hAnsi="Arial" w:cs="Arial"/>
        </w:rPr>
        <w:t xml:space="preserve"> </w:t>
      </w:r>
      <w:r w:rsidRPr="00BF3292">
        <w:rPr>
          <w:rFonts w:ascii="Arial" w:hAnsi="Arial" w:cs="Arial"/>
        </w:rPr>
        <w:t xml:space="preserve">from threats and violence at work. </w:t>
      </w:r>
      <w:r>
        <w:rPr>
          <w:rFonts w:ascii="Arial" w:hAnsi="Arial" w:cs="Arial"/>
        </w:rPr>
        <w:t>There are f</w:t>
      </w:r>
      <w:r w:rsidRPr="00BF3292">
        <w:rPr>
          <w:rFonts w:ascii="Arial" w:hAnsi="Arial" w:cs="Arial"/>
        </w:rPr>
        <w:t xml:space="preserve">ive pieces of health and safety legislation </w:t>
      </w:r>
      <w:r>
        <w:rPr>
          <w:rFonts w:ascii="Arial" w:hAnsi="Arial" w:cs="Arial"/>
        </w:rPr>
        <w:t xml:space="preserve">that </w:t>
      </w:r>
      <w:r w:rsidRPr="00BF3292">
        <w:rPr>
          <w:rFonts w:ascii="Arial" w:hAnsi="Arial" w:cs="Arial"/>
        </w:rPr>
        <w:t>cover</w:t>
      </w:r>
      <w:r>
        <w:rPr>
          <w:rFonts w:ascii="Arial" w:hAnsi="Arial" w:cs="Arial"/>
        </w:rPr>
        <w:t xml:space="preserve"> </w:t>
      </w:r>
      <w:r w:rsidRPr="00BF3292">
        <w:rPr>
          <w:rFonts w:ascii="Arial" w:hAnsi="Arial" w:cs="Arial"/>
        </w:rPr>
        <w:t>violence at work:</w:t>
      </w:r>
    </w:p>
    <w:p w14:paraId="11129DB8" w14:textId="77777777" w:rsidR="00844071" w:rsidRPr="00BF3292" w:rsidRDefault="00844071" w:rsidP="00951243">
      <w:pPr>
        <w:rPr>
          <w:rFonts w:ascii="Arial" w:hAnsi="Arial" w:cs="Arial"/>
        </w:rPr>
      </w:pPr>
    </w:p>
    <w:p w14:paraId="12396487" w14:textId="77777777" w:rsidR="00844071" w:rsidRPr="00BF3292" w:rsidRDefault="0002788F" w:rsidP="00951243">
      <w:pPr>
        <w:pStyle w:val="ListParagraph"/>
        <w:numPr>
          <w:ilvl w:val="0"/>
          <w:numId w:val="80"/>
        </w:numPr>
        <w:rPr>
          <w:rFonts w:ascii="Arial" w:hAnsi="Arial" w:cs="Arial"/>
        </w:rPr>
      </w:pPr>
      <w:hyperlink r:id="rId17" w:history="1">
        <w:r w:rsidR="00844071" w:rsidRPr="00BF3292">
          <w:rPr>
            <w:rStyle w:val="Hyperlink"/>
            <w:rFonts w:ascii="Arial" w:hAnsi="Arial" w:cs="Arial"/>
          </w:rPr>
          <w:t>Health and Safety at Work Act 1974</w:t>
        </w:r>
      </w:hyperlink>
    </w:p>
    <w:p w14:paraId="3ED249DD" w14:textId="77777777" w:rsidR="00844071" w:rsidRPr="00BF3292" w:rsidRDefault="0002788F" w:rsidP="00951243">
      <w:pPr>
        <w:pStyle w:val="ListParagraph"/>
        <w:numPr>
          <w:ilvl w:val="0"/>
          <w:numId w:val="80"/>
        </w:numPr>
        <w:rPr>
          <w:rFonts w:ascii="Arial" w:hAnsi="Arial" w:cs="Arial"/>
        </w:rPr>
      </w:pPr>
      <w:hyperlink r:id="rId18" w:history="1">
        <w:r w:rsidR="00844071" w:rsidRPr="00BF3292">
          <w:rPr>
            <w:rStyle w:val="Hyperlink"/>
            <w:rFonts w:ascii="Arial" w:hAnsi="Arial" w:cs="Arial"/>
          </w:rPr>
          <w:t>Management of Health and Safety at Work Regulations 1999</w:t>
        </w:r>
      </w:hyperlink>
    </w:p>
    <w:p w14:paraId="24686D51" w14:textId="77777777" w:rsidR="00844071" w:rsidRPr="00BF3292" w:rsidRDefault="00844071" w:rsidP="00951243">
      <w:pPr>
        <w:pStyle w:val="ListParagraph"/>
        <w:numPr>
          <w:ilvl w:val="0"/>
          <w:numId w:val="80"/>
        </w:numPr>
        <w:rPr>
          <w:rStyle w:val="Hyperlink"/>
          <w:rFonts w:ascii="Arial" w:hAnsi="Arial" w:cs="Arial"/>
        </w:rPr>
      </w:pPr>
      <w:r>
        <w:rPr>
          <w:rFonts w:ascii="Arial" w:hAnsi="Arial" w:cs="Arial"/>
        </w:rPr>
        <w:fldChar w:fldCharType="begin"/>
      </w:r>
      <w:r>
        <w:rPr>
          <w:rFonts w:ascii="Arial" w:hAnsi="Arial" w:cs="Arial"/>
        </w:rPr>
        <w:instrText xml:space="preserve"> HYPERLINK "http://www.hse.gov.uk/riddor/index.htm" </w:instrText>
      </w:r>
      <w:r>
        <w:rPr>
          <w:rFonts w:ascii="Arial" w:hAnsi="Arial" w:cs="Arial"/>
        </w:rPr>
        <w:fldChar w:fldCharType="separate"/>
      </w:r>
      <w:r w:rsidRPr="00BF3292">
        <w:rPr>
          <w:rStyle w:val="Hyperlink"/>
          <w:rFonts w:ascii="Arial" w:hAnsi="Arial" w:cs="Arial"/>
        </w:rPr>
        <w:t>Reporting of Injuries, Diseases and Dangerous Occurrences Regulations</w:t>
      </w:r>
    </w:p>
    <w:p w14:paraId="55368195" w14:textId="77777777" w:rsidR="00844071" w:rsidRPr="00BF3292" w:rsidRDefault="00844071" w:rsidP="00951243">
      <w:pPr>
        <w:pStyle w:val="ListParagraph"/>
        <w:rPr>
          <w:rFonts w:ascii="Arial" w:hAnsi="Arial" w:cs="Arial"/>
        </w:rPr>
      </w:pPr>
      <w:r w:rsidRPr="00BF3292">
        <w:rPr>
          <w:rStyle w:val="Hyperlink"/>
          <w:rFonts w:ascii="Arial" w:hAnsi="Arial" w:cs="Arial"/>
        </w:rPr>
        <w:t>2013</w:t>
      </w:r>
      <w:r w:rsidRPr="00951243">
        <w:rPr>
          <w:rStyle w:val="Hyperlink"/>
          <w:rFonts w:ascii="Arial" w:hAnsi="Arial" w:cs="Arial"/>
        </w:rPr>
        <w:t xml:space="preserve"> </w:t>
      </w:r>
      <w:r w:rsidRPr="00BF3292">
        <w:rPr>
          <w:rStyle w:val="Hyperlink"/>
          <w:rFonts w:ascii="Arial" w:hAnsi="Arial" w:cs="Arial"/>
        </w:rPr>
        <w:t>(RIDDOR)</w:t>
      </w:r>
      <w:r>
        <w:rPr>
          <w:rFonts w:ascii="Arial" w:hAnsi="Arial" w:cs="Arial"/>
        </w:rPr>
        <w:fldChar w:fldCharType="end"/>
      </w:r>
    </w:p>
    <w:p w14:paraId="27162412" w14:textId="77777777" w:rsidR="00844071" w:rsidRPr="00BF3292" w:rsidRDefault="0002788F" w:rsidP="00951243">
      <w:pPr>
        <w:pStyle w:val="ListParagraph"/>
        <w:numPr>
          <w:ilvl w:val="0"/>
          <w:numId w:val="80"/>
        </w:numPr>
        <w:rPr>
          <w:rFonts w:ascii="Arial" w:hAnsi="Arial" w:cs="Arial"/>
        </w:rPr>
      </w:pPr>
      <w:hyperlink r:id="rId19" w:history="1">
        <w:r w:rsidR="00844071" w:rsidRPr="00BF3292">
          <w:rPr>
            <w:rStyle w:val="Hyperlink"/>
            <w:rFonts w:ascii="Arial" w:hAnsi="Arial" w:cs="Arial"/>
          </w:rPr>
          <w:t>Safety Representatives and Safety Committees Regulations 1977</w:t>
        </w:r>
      </w:hyperlink>
    </w:p>
    <w:p w14:paraId="17729272" w14:textId="77777777" w:rsidR="00844071" w:rsidRPr="00BF3292" w:rsidRDefault="0002788F" w:rsidP="00951243">
      <w:pPr>
        <w:pStyle w:val="ListParagraph"/>
        <w:numPr>
          <w:ilvl w:val="0"/>
          <w:numId w:val="80"/>
        </w:numPr>
        <w:rPr>
          <w:rFonts w:ascii="Arial" w:hAnsi="Arial" w:cs="Arial"/>
        </w:rPr>
      </w:pPr>
      <w:hyperlink r:id="rId20" w:history="1">
        <w:r w:rsidR="00844071" w:rsidRPr="00BF3292">
          <w:rPr>
            <w:rStyle w:val="Hyperlink"/>
            <w:rFonts w:ascii="Arial" w:hAnsi="Arial" w:cs="Arial"/>
          </w:rPr>
          <w:t>Health and Safety (Consultation with Employees) Regulations 1996</w:t>
        </w:r>
      </w:hyperlink>
    </w:p>
    <w:p w14:paraId="2168D2F8" w14:textId="77777777" w:rsidR="00844071" w:rsidRDefault="00844071" w:rsidP="00951243">
      <w:pPr>
        <w:rPr>
          <w:rFonts w:ascii="Arial" w:hAnsi="Arial" w:cs="Arial"/>
          <w:shd w:val="clear" w:color="auto" w:fill="FFFFFF"/>
        </w:rPr>
      </w:pPr>
    </w:p>
    <w:p w14:paraId="4D72265F" w14:textId="77777777" w:rsidR="00844071" w:rsidRPr="00216038" w:rsidRDefault="00844071" w:rsidP="00951243">
      <w:pPr>
        <w:rPr>
          <w:rFonts w:ascii="Arial" w:hAnsi="Arial" w:cs="Arial"/>
        </w:rPr>
      </w:pPr>
      <w:r>
        <w:rPr>
          <w:rFonts w:ascii="Arial" w:hAnsi="Arial" w:cs="Arial"/>
        </w:rPr>
        <w:t xml:space="preserve">These above legislative requirements state the following is required or to be conducted by the </w:t>
      </w:r>
      <w:r>
        <w:rPr>
          <w:rFonts w:ascii="Arial" w:hAnsi="Arial" w:cs="Arial"/>
          <w:shd w:val="clear" w:color="auto" w:fill="FFFFFF"/>
        </w:rPr>
        <w:t>employer:</w:t>
      </w:r>
    </w:p>
    <w:p w14:paraId="2F36DFC8" w14:textId="77777777" w:rsidR="00844071" w:rsidRDefault="00844071" w:rsidP="00951243">
      <w:pPr>
        <w:rPr>
          <w:rFonts w:ascii="Arial" w:hAnsi="Arial" w:cs="Arial"/>
        </w:rPr>
      </w:pPr>
    </w:p>
    <w:p w14:paraId="6733CA41" w14:textId="77777777" w:rsidR="00844071" w:rsidRPr="00575A72" w:rsidRDefault="00844071" w:rsidP="00951243">
      <w:pPr>
        <w:pStyle w:val="ListParagraph"/>
        <w:numPr>
          <w:ilvl w:val="0"/>
          <w:numId w:val="79"/>
        </w:numPr>
        <w:rPr>
          <w:rFonts w:ascii="Arial" w:hAnsi="Arial" w:cs="Arial"/>
        </w:rPr>
      </w:pPr>
      <w:r>
        <w:rPr>
          <w:rFonts w:ascii="Arial" w:hAnsi="Arial" w:cs="Arial"/>
        </w:rPr>
        <w:t>H</w:t>
      </w:r>
      <w:r w:rsidRPr="00575A72">
        <w:rPr>
          <w:rFonts w:ascii="Arial" w:hAnsi="Arial" w:cs="Arial"/>
        </w:rPr>
        <w:t>ave a legal duty to ensure, so far as reasonable, the health, safety and welfare at work of their staff</w:t>
      </w:r>
    </w:p>
    <w:p w14:paraId="48E30E35" w14:textId="77777777" w:rsidR="00844071" w:rsidRPr="00575A72" w:rsidRDefault="00844071" w:rsidP="00951243">
      <w:pPr>
        <w:rPr>
          <w:rFonts w:ascii="Arial" w:hAnsi="Arial" w:cs="Arial"/>
        </w:rPr>
      </w:pPr>
    </w:p>
    <w:p w14:paraId="49A4E4FD" w14:textId="77777777" w:rsidR="00844071" w:rsidRDefault="00844071" w:rsidP="004D2C78">
      <w:pPr>
        <w:pStyle w:val="ListParagraph"/>
        <w:numPr>
          <w:ilvl w:val="0"/>
          <w:numId w:val="79"/>
        </w:numPr>
        <w:rPr>
          <w:rFonts w:ascii="Arial" w:hAnsi="Arial" w:cs="Arial"/>
        </w:rPr>
      </w:pPr>
      <w:r>
        <w:rPr>
          <w:rFonts w:ascii="Arial" w:hAnsi="Arial" w:cs="Arial"/>
        </w:rPr>
        <w:lastRenderedPageBreak/>
        <w:t>Must</w:t>
      </w:r>
      <w:r w:rsidRPr="00575A72">
        <w:rPr>
          <w:rFonts w:ascii="Arial" w:hAnsi="Arial" w:cs="Arial"/>
        </w:rPr>
        <w:t xml:space="preserve"> look for risks to staff (including the potential risk of violence)</w:t>
      </w:r>
      <w:r>
        <w:rPr>
          <w:rFonts w:ascii="Arial" w:hAnsi="Arial" w:cs="Arial"/>
        </w:rPr>
        <w:t>,</w:t>
      </w:r>
      <w:r w:rsidRPr="00575A72">
        <w:rPr>
          <w:rFonts w:ascii="Arial" w:hAnsi="Arial" w:cs="Arial"/>
        </w:rPr>
        <w:t xml:space="preserve"> decide how significant these risks are</w:t>
      </w:r>
      <w:r>
        <w:rPr>
          <w:rFonts w:ascii="Arial" w:hAnsi="Arial" w:cs="Arial"/>
        </w:rPr>
        <w:t>,</w:t>
      </w:r>
      <w:r w:rsidRPr="00575A72">
        <w:rPr>
          <w:rFonts w:ascii="Arial" w:hAnsi="Arial" w:cs="Arial"/>
        </w:rPr>
        <w:t xml:space="preserve"> decide what to do to prevent or control the risks and develop a clear plan to achieve this</w:t>
      </w:r>
    </w:p>
    <w:p w14:paraId="55F1A0AA" w14:textId="77777777" w:rsidR="00844071" w:rsidRPr="004D2C78" w:rsidRDefault="00844071" w:rsidP="004D2C78">
      <w:pPr>
        <w:pStyle w:val="ListParagraph"/>
        <w:rPr>
          <w:rFonts w:ascii="Arial" w:hAnsi="Arial" w:cs="Arial"/>
        </w:rPr>
      </w:pPr>
    </w:p>
    <w:p w14:paraId="31AD8309" w14:textId="77777777" w:rsidR="00844071" w:rsidRDefault="00844071" w:rsidP="00951243">
      <w:pPr>
        <w:pStyle w:val="ListParagraph"/>
        <w:numPr>
          <w:ilvl w:val="0"/>
          <w:numId w:val="79"/>
        </w:numPr>
        <w:rPr>
          <w:rFonts w:ascii="Arial" w:hAnsi="Arial" w:cs="Arial"/>
        </w:rPr>
      </w:pPr>
      <w:r>
        <w:rPr>
          <w:rFonts w:ascii="Arial" w:hAnsi="Arial" w:cs="Arial"/>
        </w:rPr>
        <w:t>Must</w:t>
      </w:r>
      <w:r w:rsidRPr="00575A72">
        <w:rPr>
          <w:rFonts w:ascii="Arial" w:hAnsi="Arial" w:cs="Arial"/>
        </w:rPr>
        <w:t xml:space="preserve"> notify their enforcing authority in the event of an accident at work to any employee resulting in death</w:t>
      </w:r>
      <w:r>
        <w:rPr>
          <w:rFonts w:ascii="Arial" w:hAnsi="Arial" w:cs="Arial"/>
        </w:rPr>
        <w:t>,</w:t>
      </w:r>
      <w:r w:rsidRPr="00575A72">
        <w:rPr>
          <w:rFonts w:ascii="Arial" w:hAnsi="Arial" w:cs="Arial"/>
        </w:rPr>
        <w:t xml:space="preserve"> injury or incapacity for normal work for seven or more days. This includes any act of non-consensual physical violence done to a person at work</w:t>
      </w:r>
    </w:p>
    <w:p w14:paraId="6888AB9C" w14:textId="77777777" w:rsidR="00844071" w:rsidRPr="00575A72" w:rsidRDefault="00844071" w:rsidP="00951243">
      <w:pPr>
        <w:rPr>
          <w:rFonts w:ascii="Arial" w:hAnsi="Arial" w:cs="Arial"/>
        </w:rPr>
      </w:pPr>
    </w:p>
    <w:p w14:paraId="5E2C7A7A" w14:textId="77777777" w:rsidR="00844071" w:rsidRPr="004D2C78" w:rsidRDefault="00844071" w:rsidP="004D2C78">
      <w:pPr>
        <w:pStyle w:val="ListParagraph"/>
        <w:numPr>
          <w:ilvl w:val="0"/>
          <w:numId w:val="79"/>
        </w:numPr>
        <w:rPr>
          <w:rFonts w:ascii="Arial" w:hAnsi="Arial" w:cs="Arial"/>
        </w:rPr>
      </w:pPr>
      <w:r>
        <w:rPr>
          <w:rFonts w:ascii="Arial" w:hAnsi="Arial" w:cs="Arial"/>
        </w:rPr>
        <w:t>Must</w:t>
      </w:r>
      <w:r w:rsidRPr="00575A72">
        <w:rPr>
          <w:rFonts w:ascii="Arial" w:hAnsi="Arial" w:cs="Arial"/>
        </w:rPr>
        <w:t xml:space="preserve"> inform, and consult with, employees in good time on their health and safety</w:t>
      </w:r>
    </w:p>
    <w:p w14:paraId="6B638F5B" w14:textId="77777777" w:rsidR="00844071" w:rsidRDefault="00844071" w:rsidP="00216038">
      <w:pPr>
        <w:pStyle w:val="Heading2"/>
        <w:rPr>
          <w:rFonts w:ascii="Arial" w:hAnsi="Arial" w:cs="Arial"/>
          <w:smallCaps w:val="0"/>
          <w:sz w:val="24"/>
          <w:szCs w:val="24"/>
          <w:lang w:val="en-GB"/>
        </w:rPr>
      </w:pPr>
      <w:r w:rsidRPr="004D2C78">
        <w:rPr>
          <w:rFonts w:ascii="Arial" w:hAnsi="Arial" w:cs="Arial"/>
          <w:smallCaps w:val="0"/>
          <w:sz w:val="24"/>
          <w:szCs w:val="24"/>
          <w:lang w:val="en-GB"/>
        </w:rPr>
        <w:t>Violence prevention reduction standards</w:t>
      </w:r>
    </w:p>
    <w:p w14:paraId="657F8B9E" w14:textId="77777777" w:rsidR="00844071" w:rsidRPr="004D2C78" w:rsidRDefault="00844071" w:rsidP="00216038">
      <w:pPr>
        <w:rPr>
          <w:rFonts w:ascii="Arial" w:hAnsi="Arial" w:cs="Arial"/>
          <w:shd w:val="clear" w:color="auto" w:fill="FFFFFF"/>
        </w:rPr>
      </w:pPr>
    </w:p>
    <w:p w14:paraId="691C2C73" w14:textId="77777777" w:rsidR="00844071" w:rsidRDefault="00844071" w:rsidP="00216038">
      <w:pPr>
        <w:rPr>
          <w:rFonts w:ascii="Arial" w:hAnsi="Arial" w:cs="Arial"/>
          <w:shd w:val="clear" w:color="auto" w:fill="FFFFFF"/>
        </w:rPr>
      </w:pPr>
      <w:r w:rsidRPr="00216038">
        <w:rPr>
          <w:rFonts w:ascii="Arial" w:hAnsi="Arial" w:cs="Arial"/>
          <w:shd w:val="clear" w:color="auto" w:fill="FFFFFF"/>
        </w:rPr>
        <w:t xml:space="preserve">All NHS-funded services under the </w:t>
      </w:r>
      <w:r w:rsidRPr="004D2C78">
        <w:rPr>
          <w:rFonts w:ascii="Arial" w:hAnsi="Arial" w:cs="Arial"/>
          <w:shd w:val="clear" w:color="auto" w:fill="FFFFFF"/>
        </w:rPr>
        <w:t>NHS Standard Contract</w:t>
      </w:r>
      <w:r>
        <w:rPr>
          <w:rFonts w:ascii="Arial" w:hAnsi="Arial" w:cs="Arial"/>
          <w:shd w:val="clear" w:color="auto" w:fill="FFFFFF"/>
        </w:rPr>
        <w:t xml:space="preserve"> and NHS Trusts </w:t>
      </w:r>
      <w:r w:rsidRPr="00216038">
        <w:rPr>
          <w:rFonts w:ascii="Arial" w:hAnsi="Arial" w:cs="Arial"/>
          <w:shd w:val="clear" w:color="auto" w:fill="FFFFFF"/>
        </w:rPr>
        <w:t>must declare twice a year that they me</w:t>
      </w:r>
      <w:r>
        <w:rPr>
          <w:rFonts w:ascii="Arial" w:hAnsi="Arial" w:cs="Arial"/>
          <w:shd w:val="clear" w:color="auto" w:fill="FFFFFF"/>
        </w:rPr>
        <w:t>et</w:t>
      </w:r>
      <w:r w:rsidRPr="00216038">
        <w:rPr>
          <w:rFonts w:ascii="Arial" w:hAnsi="Arial" w:cs="Arial"/>
          <w:shd w:val="clear" w:color="auto" w:fill="FFFFFF"/>
        </w:rPr>
        <w:t xml:space="preserve"> the </w:t>
      </w:r>
      <w:hyperlink r:id="rId21" w:history="1">
        <w:r>
          <w:rPr>
            <w:rStyle w:val="Hyperlink"/>
            <w:rFonts w:ascii="Arial" w:hAnsi="Arial" w:cs="Arial"/>
            <w:shd w:val="clear" w:color="auto" w:fill="FFFFFF"/>
          </w:rPr>
          <w:t>Violence prevention and reduction standard</w:t>
        </w:r>
      </w:hyperlink>
      <w:r w:rsidRPr="00216038">
        <w:rPr>
          <w:rFonts w:ascii="Arial" w:hAnsi="Arial" w:cs="Arial"/>
          <w:shd w:val="clear" w:color="auto" w:fill="FFFFFF"/>
        </w:rPr>
        <w:t xml:space="preserve"> </w:t>
      </w:r>
      <w:r>
        <w:rPr>
          <w:rFonts w:ascii="Arial" w:hAnsi="Arial" w:cs="Arial"/>
          <w:shd w:val="clear" w:color="auto" w:fill="FFFFFF"/>
        </w:rPr>
        <w:t xml:space="preserve">that was established in December 2020. </w:t>
      </w:r>
    </w:p>
    <w:p w14:paraId="78E221DF" w14:textId="77777777" w:rsidR="00844071" w:rsidRDefault="00844071" w:rsidP="00216038">
      <w:pPr>
        <w:rPr>
          <w:rFonts w:ascii="Arial" w:hAnsi="Arial" w:cs="Arial"/>
          <w:shd w:val="clear" w:color="auto" w:fill="FFFFFF"/>
        </w:rPr>
      </w:pPr>
    </w:p>
    <w:p w14:paraId="163A7002" w14:textId="3DF94730" w:rsidR="00844071" w:rsidRDefault="00844071" w:rsidP="00216038">
      <w:pPr>
        <w:rPr>
          <w:rFonts w:ascii="Arial" w:hAnsi="Arial" w:cs="Arial"/>
          <w:shd w:val="clear" w:color="auto" w:fill="FFFFFF"/>
        </w:rPr>
      </w:pPr>
      <w:r>
        <w:rPr>
          <w:rFonts w:ascii="Arial" w:hAnsi="Arial" w:cs="Arial"/>
          <w:shd w:val="clear" w:color="auto" w:fill="FFFFFF"/>
        </w:rPr>
        <w:t xml:space="preserve">Whilst aimed at our colleagues in secondary care, at </w:t>
      </w:r>
      <w:r w:rsidR="006C7D0B">
        <w:rPr>
          <w:rFonts w:ascii="Arial" w:hAnsi="Arial" w:cs="Arial"/>
          <w:shd w:val="clear" w:color="auto" w:fill="FFFFFF"/>
        </w:rPr>
        <w:t>St Martin’s Medical Centre</w:t>
      </w:r>
      <w:r>
        <w:rPr>
          <w:rFonts w:ascii="Arial" w:hAnsi="Arial" w:cs="Arial"/>
          <w:shd w:val="clear" w:color="auto" w:fill="FFFFFF"/>
        </w:rPr>
        <w:t xml:space="preserve"> we will consider these NHS Standard Contract factors as being best practice. We will implement these, where practicable, to </w:t>
      </w:r>
      <w:r w:rsidRPr="00661A0D">
        <w:rPr>
          <w:rFonts w:ascii="Arial" w:hAnsi="Arial" w:cs="Arial"/>
          <w:shd w:val="clear" w:color="auto" w:fill="FFFFFF"/>
        </w:rPr>
        <w:t xml:space="preserve">support a safe and secure working environment for </w:t>
      </w:r>
      <w:r>
        <w:rPr>
          <w:rFonts w:ascii="Arial" w:hAnsi="Arial" w:cs="Arial"/>
          <w:shd w:val="clear" w:color="auto" w:fill="FFFFFF"/>
        </w:rPr>
        <w:t>our</w:t>
      </w:r>
      <w:r w:rsidRPr="00661A0D">
        <w:rPr>
          <w:rFonts w:ascii="Arial" w:hAnsi="Arial" w:cs="Arial"/>
          <w:shd w:val="clear" w:color="auto" w:fill="FFFFFF"/>
        </w:rPr>
        <w:t xml:space="preserve"> sta</w:t>
      </w:r>
      <w:r>
        <w:rPr>
          <w:rFonts w:ascii="Arial" w:hAnsi="Arial" w:cs="Arial"/>
          <w:shd w:val="clear" w:color="auto" w:fill="FFFFFF"/>
        </w:rPr>
        <w:t>f</w:t>
      </w:r>
      <w:r w:rsidRPr="00661A0D">
        <w:rPr>
          <w:rFonts w:ascii="Arial" w:hAnsi="Arial" w:cs="Arial"/>
          <w:shd w:val="clear" w:color="auto" w:fill="FFFFFF"/>
        </w:rPr>
        <w:t>f</w:t>
      </w:r>
      <w:r>
        <w:rPr>
          <w:rFonts w:ascii="Arial" w:hAnsi="Arial" w:cs="Arial"/>
          <w:shd w:val="clear" w:color="auto" w:fill="FFFFFF"/>
        </w:rPr>
        <w:t xml:space="preserve"> and to </w:t>
      </w:r>
      <w:r w:rsidRPr="00661A0D">
        <w:rPr>
          <w:rFonts w:ascii="Arial" w:hAnsi="Arial" w:cs="Arial"/>
          <w:shd w:val="clear" w:color="auto" w:fill="FFFFFF"/>
        </w:rPr>
        <w:t>safeguard them against abuse, aggression and violence.</w:t>
      </w:r>
      <w:r>
        <w:rPr>
          <w:rFonts w:ascii="Arial" w:hAnsi="Arial" w:cs="Arial"/>
          <w:shd w:val="clear" w:color="auto" w:fill="FFFFFF"/>
        </w:rPr>
        <w:t xml:space="preserve"> </w:t>
      </w:r>
    </w:p>
    <w:p w14:paraId="5AE7CA47" w14:textId="77777777" w:rsidR="00844071" w:rsidRDefault="00844071" w:rsidP="00216038">
      <w:pPr>
        <w:rPr>
          <w:rFonts w:ascii="Arial" w:hAnsi="Arial" w:cs="Arial"/>
          <w:shd w:val="clear" w:color="auto" w:fill="FFFFFF"/>
        </w:rPr>
      </w:pPr>
    </w:p>
    <w:p w14:paraId="0947DF90" w14:textId="77777777" w:rsidR="00844071" w:rsidRDefault="00844071" w:rsidP="00216038">
      <w:pPr>
        <w:rPr>
          <w:rFonts w:ascii="Arial" w:hAnsi="Arial" w:cs="Arial"/>
          <w:shd w:val="clear" w:color="auto" w:fill="FFFFFF"/>
        </w:rPr>
      </w:pPr>
      <w:r>
        <w:rPr>
          <w:rFonts w:ascii="Arial" w:hAnsi="Arial" w:cs="Arial"/>
          <w:shd w:val="clear" w:color="auto" w:fill="FFFFFF"/>
        </w:rPr>
        <w:t xml:space="preserve">While the BMA document titled </w:t>
      </w:r>
      <w:hyperlink r:id="rId22" w:history="1">
        <w:r w:rsidRPr="00216038">
          <w:rPr>
            <w:rStyle w:val="Hyperlink"/>
            <w:rFonts w:ascii="Arial" w:hAnsi="Arial" w:cs="Arial"/>
            <w:shd w:val="clear" w:color="auto" w:fill="FFFFFF"/>
          </w:rPr>
          <w:t>Preventing and reducing violence towards staff</w:t>
        </w:r>
      </w:hyperlink>
      <w:r>
        <w:rPr>
          <w:rFonts w:ascii="Arial" w:hAnsi="Arial" w:cs="Arial"/>
          <w:shd w:val="clear" w:color="auto" w:fill="FFFFFF"/>
        </w:rPr>
        <w:t xml:space="preserve"> details actions, those below have been adapted for use at this organisation:</w:t>
      </w:r>
    </w:p>
    <w:p w14:paraId="25583BA8" w14:textId="77777777" w:rsidR="00844071" w:rsidRPr="00216038" w:rsidRDefault="00844071" w:rsidP="00216038">
      <w:pPr>
        <w:rPr>
          <w:rFonts w:ascii="Arial" w:hAnsi="Arial" w:cs="Arial"/>
          <w:shd w:val="clear" w:color="auto" w:fill="FFFFFF"/>
        </w:rPr>
      </w:pPr>
    </w:p>
    <w:p w14:paraId="44F5532E" w14:textId="77777777" w:rsidR="00844071" w:rsidRDefault="00844071" w:rsidP="00951243">
      <w:pPr>
        <w:pStyle w:val="ListParagraph"/>
        <w:numPr>
          <w:ilvl w:val="0"/>
          <w:numId w:val="78"/>
        </w:numPr>
        <w:rPr>
          <w:rFonts w:ascii="Arial" w:hAnsi="Arial" w:cs="Arial"/>
          <w:shd w:val="clear" w:color="auto" w:fill="FFFFFF"/>
        </w:rPr>
      </w:pPr>
      <w:r w:rsidRPr="004D2C78">
        <w:rPr>
          <w:rFonts w:ascii="Arial" w:hAnsi="Arial" w:cs="Arial"/>
          <w:shd w:val="clear" w:color="auto" w:fill="FFFFFF"/>
        </w:rPr>
        <w:t xml:space="preserve">A violence prevention and reduction policy is </w:t>
      </w:r>
      <w:r>
        <w:rPr>
          <w:rFonts w:ascii="Arial" w:hAnsi="Arial" w:cs="Arial"/>
          <w:shd w:val="clear" w:color="auto" w:fill="FFFFFF"/>
        </w:rPr>
        <w:t xml:space="preserve">to be </w:t>
      </w:r>
      <w:r w:rsidRPr="004D2C78">
        <w:rPr>
          <w:rFonts w:ascii="Arial" w:hAnsi="Arial" w:cs="Arial"/>
          <w:shd w:val="clear" w:color="auto" w:fill="FFFFFF"/>
        </w:rPr>
        <w:t>developed and feature risk assessments, objectives and requirements with the aim to reduce</w:t>
      </w:r>
      <w:r>
        <w:rPr>
          <w:rFonts w:ascii="Arial" w:hAnsi="Arial" w:cs="Arial"/>
          <w:shd w:val="clear" w:color="auto" w:fill="FFFFFF"/>
        </w:rPr>
        <w:t xml:space="preserve"> incidents of </w:t>
      </w:r>
      <w:r w:rsidRPr="004D2C78">
        <w:rPr>
          <w:rFonts w:ascii="Arial" w:hAnsi="Arial" w:cs="Arial"/>
          <w:shd w:val="clear" w:color="auto" w:fill="FFFFFF"/>
        </w:rPr>
        <w:t>violence</w:t>
      </w:r>
    </w:p>
    <w:p w14:paraId="1284D991" w14:textId="77777777" w:rsidR="00844071" w:rsidRPr="004D2C78" w:rsidRDefault="00844071" w:rsidP="004D2C78">
      <w:pPr>
        <w:pStyle w:val="ListParagraph"/>
        <w:rPr>
          <w:rFonts w:ascii="Arial" w:hAnsi="Arial" w:cs="Arial"/>
          <w:shd w:val="clear" w:color="auto" w:fill="FFFFFF"/>
        </w:rPr>
      </w:pPr>
    </w:p>
    <w:p w14:paraId="0D9B3897" w14:textId="77777777" w:rsidR="00844071" w:rsidRDefault="00844071" w:rsidP="00216038">
      <w:pPr>
        <w:pStyle w:val="ListParagraph"/>
        <w:numPr>
          <w:ilvl w:val="0"/>
          <w:numId w:val="78"/>
        </w:numPr>
        <w:rPr>
          <w:rFonts w:ascii="Arial" w:hAnsi="Arial" w:cs="Arial"/>
          <w:shd w:val="clear" w:color="auto" w:fill="FFFFFF"/>
        </w:rPr>
      </w:pPr>
      <w:r w:rsidRPr="004D2C78">
        <w:rPr>
          <w:rFonts w:ascii="Arial" w:hAnsi="Arial" w:cs="Arial"/>
          <w:shd w:val="clear" w:color="auto" w:fill="FFFFFF"/>
        </w:rPr>
        <w:t>Th</w:t>
      </w:r>
      <w:r>
        <w:rPr>
          <w:rFonts w:ascii="Arial" w:hAnsi="Arial" w:cs="Arial"/>
          <w:shd w:val="clear" w:color="auto" w:fill="FFFFFF"/>
        </w:rPr>
        <w:t>is</w:t>
      </w:r>
      <w:r w:rsidRPr="004D2C78">
        <w:rPr>
          <w:rFonts w:ascii="Arial" w:hAnsi="Arial" w:cs="Arial"/>
          <w:shd w:val="clear" w:color="auto" w:fill="FFFFFF"/>
        </w:rPr>
        <w:t xml:space="preserve"> policy is updated annually with management oversight</w:t>
      </w:r>
    </w:p>
    <w:p w14:paraId="16D6B314" w14:textId="77777777" w:rsidR="00844071" w:rsidRPr="004D2C78" w:rsidRDefault="00844071" w:rsidP="004D2C78">
      <w:pPr>
        <w:pStyle w:val="ListParagraph"/>
        <w:rPr>
          <w:rFonts w:ascii="Arial" w:hAnsi="Arial" w:cs="Arial"/>
          <w:shd w:val="clear" w:color="auto" w:fill="FFFFFF"/>
        </w:rPr>
      </w:pPr>
    </w:p>
    <w:p w14:paraId="45A0BEE9" w14:textId="77777777" w:rsidR="00844071" w:rsidRDefault="00844071" w:rsidP="00216038">
      <w:pPr>
        <w:pStyle w:val="ListParagraph"/>
        <w:numPr>
          <w:ilvl w:val="0"/>
          <w:numId w:val="78"/>
        </w:numPr>
        <w:rPr>
          <w:rFonts w:ascii="Arial" w:hAnsi="Arial" w:cs="Arial"/>
          <w:shd w:val="clear" w:color="auto" w:fill="FFFFFF"/>
        </w:rPr>
      </w:pPr>
      <w:r w:rsidRPr="004D2C78">
        <w:rPr>
          <w:rFonts w:ascii="Arial" w:hAnsi="Arial" w:cs="Arial"/>
          <w:shd w:val="clear" w:color="auto" w:fill="FFFFFF"/>
        </w:rPr>
        <w:t xml:space="preserve">The strategy and </w:t>
      </w:r>
      <w:r>
        <w:rPr>
          <w:rFonts w:ascii="Arial" w:hAnsi="Arial" w:cs="Arial"/>
          <w:shd w:val="clear" w:color="auto" w:fill="FFFFFF"/>
        </w:rPr>
        <w:t xml:space="preserve">this </w:t>
      </w:r>
      <w:r w:rsidRPr="004D2C78">
        <w:rPr>
          <w:rFonts w:ascii="Arial" w:hAnsi="Arial" w:cs="Arial"/>
          <w:shd w:val="clear" w:color="auto" w:fill="FFFFFF"/>
        </w:rPr>
        <w:t>policy are communicated to all staff, including how to report incidents</w:t>
      </w:r>
    </w:p>
    <w:p w14:paraId="42C8D6C6" w14:textId="77777777" w:rsidR="00844071" w:rsidRPr="004D2C78" w:rsidRDefault="00844071" w:rsidP="004D2C78">
      <w:pPr>
        <w:pStyle w:val="ListParagraph"/>
        <w:rPr>
          <w:rFonts w:ascii="Arial" w:hAnsi="Arial" w:cs="Arial"/>
          <w:shd w:val="clear" w:color="auto" w:fill="FFFFFF"/>
        </w:rPr>
      </w:pPr>
    </w:p>
    <w:p w14:paraId="2DE43383" w14:textId="77777777" w:rsidR="00844071" w:rsidRDefault="00844071" w:rsidP="00216038">
      <w:pPr>
        <w:pStyle w:val="ListParagraph"/>
        <w:numPr>
          <w:ilvl w:val="0"/>
          <w:numId w:val="78"/>
        </w:numPr>
        <w:rPr>
          <w:rFonts w:ascii="Arial" w:hAnsi="Arial" w:cs="Arial"/>
          <w:shd w:val="clear" w:color="auto" w:fill="FFFFFF"/>
        </w:rPr>
      </w:pPr>
      <w:r w:rsidRPr="004D2C78">
        <w:rPr>
          <w:rFonts w:ascii="Arial" w:hAnsi="Arial" w:cs="Arial"/>
          <w:shd w:val="clear" w:color="auto" w:fill="FFFFFF"/>
        </w:rPr>
        <w:t xml:space="preserve">A risk assessment (staff and workplace) is done to consider </w:t>
      </w:r>
      <w:r>
        <w:rPr>
          <w:rFonts w:ascii="Arial" w:hAnsi="Arial" w:cs="Arial"/>
          <w:shd w:val="clear" w:color="auto" w:fill="FFFFFF"/>
        </w:rPr>
        <w:t xml:space="preserve">any </w:t>
      </w:r>
      <w:r w:rsidRPr="004D2C78">
        <w:rPr>
          <w:rFonts w:ascii="Arial" w:hAnsi="Arial" w:cs="Arial"/>
          <w:shd w:val="clear" w:color="auto" w:fill="FFFFFF"/>
        </w:rPr>
        <w:t>other factors (for example, protected characteristics) of violence. This will inform any prevention plans</w:t>
      </w:r>
    </w:p>
    <w:p w14:paraId="2698EA4E" w14:textId="77777777" w:rsidR="00844071" w:rsidRPr="004D2C78" w:rsidRDefault="00844071" w:rsidP="004D2C78">
      <w:pPr>
        <w:rPr>
          <w:rFonts w:ascii="Arial" w:hAnsi="Arial" w:cs="Arial"/>
          <w:shd w:val="clear" w:color="auto" w:fill="FFFFFF"/>
        </w:rPr>
      </w:pPr>
    </w:p>
    <w:p w14:paraId="53617146" w14:textId="77777777" w:rsidR="00844071" w:rsidRDefault="00844071" w:rsidP="00216038">
      <w:pPr>
        <w:pStyle w:val="ListParagraph"/>
        <w:numPr>
          <w:ilvl w:val="0"/>
          <w:numId w:val="78"/>
        </w:numPr>
        <w:rPr>
          <w:rFonts w:ascii="Arial" w:hAnsi="Arial" w:cs="Arial"/>
          <w:shd w:val="clear" w:color="auto" w:fill="FFFFFF"/>
        </w:rPr>
      </w:pPr>
      <w:r w:rsidRPr="004D2C78">
        <w:rPr>
          <w:rFonts w:ascii="Arial" w:hAnsi="Arial" w:cs="Arial"/>
          <w:shd w:val="clear" w:color="auto" w:fill="FFFFFF"/>
        </w:rPr>
        <w:t>Any proposed actions are assessed and done in a timely fashion</w:t>
      </w:r>
    </w:p>
    <w:p w14:paraId="5C437A72" w14:textId="77777777" w:rsidR="00844071" w:rsidRPr="004D2C78" w:rsidRDefault="00844071" w:rsidP="004D2C78">
      <w:pPr>
        <w:pStyle w:val="ListParagraph"/>
        <w:rPr>
          <w:rFonts w:ascii="Arial" w:hAnsi="Arial" w:cs="Arial"/>
          <w:shd w:val="clear" w:color="auto" w:fill="FFFFFF"/>
        </w:rPr>
      </w:pPr>
    </w:p>
    <w:p w14:paraId="23BD5676" w14:textId="77777777" w:rsidR="00844071" w:rsidRPr="004D2C78" w:rsidRDefault="00844071" w:rsidP="004D2C78">
      <w:pPr>
        <w:pStyle w:val="ListParagraph"/>
        <w:numPr>
          <w:ilvl w:val="0"/>
          <w:numId w:val="78"/>
        </w:numPr>
        <w:rPr>
          <w:shd w:val="clear" w:color="auto" w:fill="FFFFFF"/>
        </w:rPr>
      </w:pPr>
      <w:r w:rsidRPr="004D2C78">
        <w:rPr>
          <w:rFonts w:ascii="Arial" w:hAnsi="Arial" w:cs="Arial"/>
          <w:shd w:val="clear" w:color="auto" w:fill="FFFFFF"/>
        </w:rPr>
        <w:t>Any lessons learned are considered by the organisation and changes made to th</w:t>
      </w:r>
      <w:r>
        <w:rPr>
          <w:rFonts w:ascii="Arial" w:hAnsi="Arial" w:cs="Arial"/>
          <w:shd w:val="clear" w:color="auto" w:fill="FFFFFF"/>
        </w:rPr>
        <w:t xml:space="preserve">is </w:t>
      </w:r>
      <w:r w:rsidRPr="004D2C78">
        <w:rPr>
          <w:rFonts w:ascii="Arial" w:hAnsi="Arial" w:cs="Arial"/>
          <w:shd w:val="clear" w:color="auto" w:fill="FFFFFF"/>
        </w:rPr>
        <w:t>policy</w:t>
      </w:r>
    </w:p>
    <w:p w14:paraId="31AAA7B0" w14:textId="77777777" w:rsidR="00844071" w:rsidRPr="004C75C5" w:rsidRDefault="00844071" w:rsidP="005B79A4">
      <w:pPr>
        <w:pStyle w:val="Heading1"/>
        <w:keepLines/>
        <w:pBdr>
          <w:bottom w:val="single" w:sz="4" w:space="1" w:color="595959" w:themeColor="text1" w:themeTint="A6"/>
        </w:pBdr>
        <w:spacing w:before="360" w:after="160" w:line="259" w:lineRule="auto"/>
      </w:pPr>
      <w:r w:rsidRPr="005B79A4">
        <w:rPr>
          <w:sz w:val="28"/>
          <w:szCs w:val="28"/>
        </w:rPr>
        <w:t xml:space="preserve">Managing </w:t>
      </w:r>
      <w:r>
        <w:rPr>
          <w:sz w:val="28"/>
          <w:szCs w:val="28"/>
        </w:rPr>
        <w:t xml:space="preserve">violent </w:t>
      </w:r>
      <w:r w:rsidRPr="005B79A4">
        <w:rPr>
          <w:sz w:val="28"/>
          <w:szCs w:val="28"/>
        </w:rPr>
        <w:t>behaviour</w:t>
      </w:r>
    </w:p>
    <w:p w14:paraId="7AEFD4F7" w14:textId="77777777" w:rsidR="00844071" w:rsidRDefault="00844071" w:rsidP="005B058D">
      <w:pPr>
        <w:pStyle w:val="Heading2"/>
        <w:rPr>
          <w:rFonts w:ascii="Arial" w:hAnsi="Arial" w:cs="Arial"/>
          <w:smallCaps w:val="0"/>
          <w:sz w:val="24"/>
          <w:szCs w:val="24"/>
          <w:lang w:val="en-GB"/>
        </w:rPr>
      </w:pPr>
      <w:r>
        <w:rPr>
          <w:rFonts w:ascii="Arial" w:hAnsi="Arial" w:cs="Arial"/>
          <w:smallCaps w:val="0"/>
          <w:sz w:val="24"/>
          <w:szCs w:val="24"/>
          <w:lang w:val="en-GB"/>
        </w:rPr>
        <w:t>Approach to managing a violent patient</w:t>
      </w:r>
    </w:p>
    <w:p w14:paraId="5DC9F340" w14:textId="77777777" w:rsidR="00844071" w:rsidRPr="004D2C78" w:rsidRDefault="00844071" w:rsidP="00951243">
      <w:pPr>
        <w:rPr>
          <w:rFonts w:ascii="Arial" w:hAnsi="Arial" w:cs="Arial"/>
        </w:rPr>
      </w:pPr>
    </w:p>
    <w:p w14:paraId="2785D144" w14:textId="77777777" w:rsidR="00844071" w:rsidRDefault="00844071" w:rsidP="00951243">
      <w:pPr>
        <w:rPr>
          <w:rFonts w:ascii="Arial" w:hAnsi="Arial" w:cs="Arial"/>
        </w:rPr>
      </w:pPr>
      <w:r w:rsidRPr="004D2C78">
        <w:rPr>
          <w:rFonts w:ascii="Arial" w:hAnsi="Arial" w:cs="Arial"/>
        </w:rPr>
        <w:lastRenderedPageBreak/>
        <w:t xml:space="preserve">The violence prevention and reduction standard </w:t>
      </w:r>
      <w:r w:rsidRPr="00346078">
        <w:rPr>
          <w:rFonts w:ascii="Arial" w:hAnsi="Arial" w:cs="Arial"/>
        </w:rPr>
        <w:t>employ</w:t>
      </w:r>
      <w:r>
        <w:rPr>
          <w:rFonts w:ascii="Arial" w:hAnsi="Arial" w:cs="Arial"/>
        </w:rPr>
        <w:t>s</w:t>
      </w:r>
      <w:r w:rsidRPr="004D2C78">
        <w:rPr>
          <w:rFonts w:ascii="Arial" w:hAnsi="Arial" w:cs="Arial"/>
        </w:rPr>
        <w:t xml:space="preserve"> the </w:t>
      </w:r>
      <w:r w:rsidRPr="004D2C78">
        <w:rPr>
          <w:rFonts w:ascii="Arial" w:hAnsi="Arial" w:cs="Arial"/>
          <w:i/>
          <w:iCs/>
        </w:rPr>
        <w:t xml:space="preserve">Plan, Do Check, Act </w:t>
      </w:r>
      <w:r w:rsidRPr="009B12F9">
        <w:rPr>
          <w:rFonts w:ascii="Arial" w:hAnsi="Arial" w:cs="Arial"/>
        </w:rPr>
        <w:t>(PDCA) approach</w:t>
      </w:r>
      <w:r>
        <w:rPr>
          <w:rFonts w:ascii="Arial" w:hAnsi="Arial" w:cs="Arial"/>
        </w:rPr>
        <w:t xml:space="preserve"> as</w:t>
      </w:r>
      <w:r w:rsidRPr="004D2C78">
        <w:rPr>
          <w:rFonts w:ascii="Arial" w:hAnsi="Arial" w:cs="Arial"/>
        </w:rPr>
        <w:t xml:space="preserve"> a four-step management method</w:t>
      </w:r>
      <w:r>
        <w:rPr>
          <w:rFonts w:ascii="Arial" w:hAnsi="Arial" w:cs="Arial"/>
        </w:rPr>
        <w:t xml:space="preserve">. This is </w:t>
      </w:r>
      <w:r w:rsidRPr="004D2C78">
        <w:rPr>
          <w:rFonts w:ascii="Arial" w:hAnsi="Arial" w:cs="Arial"/>
        </w:rPr>
        <w:t>to validate, control and achieve continuous improvement of processes.</w:t>
      </w:r>
    </w:p>
    <w:p w14:paraId="53B9F093" w14:textId="77777777" w:rsidR="00844071" w:rsidRPr="00D1682F" w:rsidRDefault="00844071" w:rsidP="00951243">
      <w:pPr>
        <w:rPr>
          <w:rFonts w:ascii="Arial" w:hAnsi="Arial" w:cs="Arial"/>
        </w:rPr>
      </w:pPr>
    </w:p>
    <w:p w14:paraId="1F4F0D33" w14:textId="77777777" w:rsidR="00844071" w:rsidRPr="009B12F9" w:rsidRDefault="00844071" w:rsidP="009B12F9">
      <w:pPr>
        <w:pStyle w:val="ListParagraph"/>
        <w:numPr>
          <w:ilvl w:val="0"/>
          <w:numId w:val="81"/>
        </w:numPr>
        <w:rPr>
          <w:rFonts w:ascii="Arial" w:hAnsi="Arial" w:cs="Arial"/>
        </w:rPr>
      </w:pPr>
      <w:r w:rsidRPr="009B12F9">
        <w:rPr>
          <w:rFonts w:ascii="Arial" w:hAnsi="Arial" w:cs="Arial"/>
        </w:rPr>
        <w:t>Plan</w:t>
      </w:r>
    </w:p>
    <w:p w14:paraId="36BA102E" w14:textId="77777777" w:rsidR="00844071" w:rsidRDefault="00844071" w:rsidP="00D1682F">
      <w:pPr>
        <w:ind w:left="360"/>
        <w:rPr>
          <w:rFonts w:ascii="Arial" w:hAnsi="Arial" w:cs="Arial"/>
        </w:rPr>
      </w:pPr>
    </w:p>
    <w:p w14:paraId="1B0B8676" w14:textId="77777777" w:rsidR="00844071" w:rsidRDefault="00844071" w:rsidP="00D1682F">
      <w:pPr>
        <w:ind w:left="360"/>
        <w:rPr>
          <w:rFonts w:ascii="Arial" w:hAnsi="Arial" w:cs="Arial"/>
        </w:rPr>
      </w:pPr>
      <w:r w:rsidRPr="00D1682F">
        <w:rPr>
          <w:rFonts w:ascii="Arial" w:hAnsi="Arial" w:cs="Arial"/>
        </w:rPr>
        <w:t xml:space="preserve">To review the current status against the violence prevention and reduction standard and identify their future requirements. To understand what needs to be completed and how, who will be responsible for what and what measures will be used to judge success. </w:t>
      </w:r>
    </w:p>
    <w:p w14:paraId="243216DD" w14:textId="77777777" w:rsidR="00844071" w:rsidRDefault="00844071" w:rsidP="00D1682F">
      <w:pPr>
        <w:ind w:left="360"/>
        <w:rPr>
          <w:rFonts w:ascii="Arial" w:hAnsi="Arial" w:cs="Arial"/>
        </w:rPr>
      </w:pPr>
    </w:p>
    <w:p w14:paraId="30A3E664" w14:textId="77777777" w:rsidR="00844071" w:rsidRDefault="00844071" w:rsidP="007D2973">
      <w:pPr>
        <w:ind w:left="360"/>
        <w:rPr>
          <w:rFonts w:ascii="Arial" w:hAnsi="Arial" w:cs="Arial"/>
        </w:rPr>
      </w:pPr>
      <w:r w:rsidRPr="00D1682F">
        <w:rPr>
          <w:rFonts w:ascii="Arial" w:hAnsi="Arial" w:cs="Arial"/>
        </w:rPr>
        <w:t>This phase of the process includes developing or updating strategies, policies and plans to deliver the aims.</w:t>
      </w:r>
    </w:p>
    <w:p w14:paraId="1ACA5675" w14:textId="77777777" w:rsidR="00844071" w:rsidRPr="00D1682F" w:rsidRDefault="00844071" w:rsidP="009B12F9">
      <w:pPr>
        <w:ind w:left="360"/>
        <w:rPr>
          <w:rFonts w:ascii="Arial" w:hAnsi="Arial" w:cs="Arial"/>
        </w:rPr>
      </w:pPr>
    </w:p>
    <w:p w14:paraId="5F638EF5" w14:textId="77777777" w:rsidR="00844071" w:rsidRPr="009B12F9" w:rsidRDefault="00844071" w:rsidP="009B12F9">
      <w:pPr>
        <w:pStyle w:val="ListParagraph"/>
        <w:numPr>
          <w:ilvl w:val="0"/>
          <w:numId w:val="81"/>
        </w:numPr>
        <w:rPr>
          <w:rFonts w:ascii="Arial" w:hAnsi="Arial" w:cs="Arial"/>
        </w:rPr>
      </w:pPr>
      <w:r w:rsidRPr="009B12F9">
        <w:rPr>
          <w:rFonts w:ascii="Arial" w:hAnsi="Arial" w:cs="Arial"/>
        </w:rPr>
        <w:t>Do</w:t>
      </w:r>
    </w:p>
    <w:p w14:paraId="09703FA6" w14:textId="77777777" w:rsidR="00844071" w:rsidRPr="00D1682F" w:rsidRDefault="00844071" w:rsidP="00D1682F">
      <w:pPr>
        <w:rPr>
          <w:rFonts w:ascii="Arial" w:hAnsi="Arial" w:cs="Arial"/>
        </w:rPr>
      </w:pPr>
    </w:p>
    <w:p w14:paraId="32467356" w14:textId="77777777" w:rsidR="00844071" w:rsidRPr="00D1682F" w:rsidRDefault="00844071" w:rsidP="00D1682F">
      <w:pPr>
        <w:ind w:left="360"/>
        <w:rPr>
          <w:rFonts w:ascii="Arial" w:hAnsi="Arial" w:cs="Arial"/>
        </w:rPr>
      </w:pPr>
      <w:r w:rsidRPr="00D1682F">
        <w:rPr>
          <w:rFonts w:ascii="Arial" w:hAnsi="Arial" w:cs="Arial"/>
        </w:rPr>
        <w:t>To assess and manage risks, organise and implement processes and communicate plans to and involve staff and key stakeholders in their delivery. Lastly, to provide adequate resources and training.</w:t>
      </w:r>
    </w:p>
    <w:p w14:paraId="53C36E47" w14:textId="77777777" w:rsidR="00844071" w:rsidRPr="00D1682F" w:rsidRDefault="00844071" w:rsidP="009B12F9">
      <w:pPr>
        <w:ind w:left="360"/>
        <w:rPr>
          <w:rFonts w:ascii="Arial" w:hAnsi="Arial" w:cs="Arial"/>
        </w:rPr>
      </w:pPr>
    </w:p>
    <w:p w14:paraId="0B6A70F0" w14:textId="77777777" w:rsidR="00844071" w:rsidRPr="00D1682F" w:rsidRDefault="00844071" w:rsidP="00D1682F">
      <w:pPr>
        <w:pStyle w:val="ListParagraph"/>
        <w:numPr>
          <w:ilvl w:val="0"/>
          <w:numId w:val="81"/>
        </w:numPr>
        <w:rPr>
          <w:rFonts w:ascii="Arial" w:hAnsi="Arial" w:cs="Arial"/>
        </w:rPr>
      </w:pPr>
      <w:r w:rsidRPr="009B12F9">
        <w:rPr>
          <w:rFonts w:ascii="Arial" w:hAnsi="Arial" w:cs="Arial"/>
        </w:rPr>
        <w:t>Check</w:t>
      </w:r>
    </w:p>
    <w:p w14:paraId="0D7B642F" w14:textId="77777777" w:rsidR="00844071" w:rsidRPr="009B12F9" w:rsidRDefault="00844071" w:rsidP="009B12F9">
      <w:pPr>
        <w:pStyle w:val="ListParagraph"/>
        <w:rPr>
          <w:rFonts w:ascii="Arial" w:hAnsi="Arial" w:cs="Arial"/>
        </w:rPr>
      </w:pPr>
    </w:p>
    <w:p w14:paraId="51BF0D01" w14:textId="77777777" w:rsidR="00844071" w:rsidRPr="00D1682F" w:rsidRDefault="00844071" w:rsidP="00D1682F">
      <w:pPr>
        <w:ind w:left="360"/>
        <w:rPr>
          <w:rFonts w:ascii="Arial" w:hAnsi="Arial" w:cs="Arial"/>
        </w:rPr>
      </w:pPr>
      <w:r w:rsidRPr="00D1682F">
        <w:rPr>
          <w:rFonts w:ascii="Arial" w:hAnsi="Arial" w:cs="Arial"/>
        </w:rPr>
        <w:t>To ensure that the plans are implemented successfully, assess how well the risks are controlled and determine if the aims have been achieved, i.e.</w:t>
      </w:r>
      <w:r>
        <w:rPr>
          <w:rFonts w:ascii="Arial" w:hAnsi="Arial" w:cs="Arial"/>
        </w:rPr>
        <w:t>,</w:t>
      </w:r>
      <w:r w:rsidRPr="00D1682F">
        <w:rPr>
          <w:rFonts w:ascii="Arial" w:hAnsi="Arial" w:cs="Arial"/>
        </w:rPr>
        <w:t xml:space="preserve"> via audit measures. </w:t>
      </w:r>
    </w:p>
    <w:p w14:paraId="2962C677" w14:textId="77777777" w:rsidR="00844071" w:rsidRDefault="00844071" w:rsidP="00D1682F">
      <w:pPr>
        <w:ind w:left="360"/>
        <w:rPr>
          <w:rFonts w:ascii="Arial" w:hAnsi="Arial" w:cs="Arial"/>
        </w:rPr>
      </w:pPr>
    </w:p>
    <w:p w14:paraId="4D649AAC" w14:textId="77777777" w:rsidR="00844071" w:rsidRDefault="00844071" w:rsidP="00D1682F">
      <w:pPr>
        <w:ind w:left="360"/>
        <w:rPr>
          <w:rFonts w:ascii="Arial" w:hAnsi="Arial" w:cs="Arial"/>
        </w:rPr>
      </w:pPr>
      <w:r w:rsidRPr="00D1682F">
        <w:rPr>
          <w:rFonts w:ascii="Arial" w:hAnsi="Arial" w:cs="Arial"/>
        </w:rPr>
        <w:t>As part of the process, the NHS organisation</w:t>
      </w:r>
      <w:r>
        <w:rPr>
          <w:rFonts w:ascii="Arial" w:hAnsi="Arial" w:cs="Arial"/>
        </w:rPr>
        <w:t xml:space="preserve"> </w:t>
      </w:r>
      <w:r w:rsidRPr="00D1682F">
        <w:rPr>
          <w:rFonts w:ascii="Arial" w:hAnsi="Arial" w:cs="Arial"/>
        </w:rPr>
        <w:t>should routinely assess any gaps and ensure swift corrective action. Credible,</w:t>
      </w:r>
      <w:r>
        <w:rPr>
          <w:rFonts w:ascii="Arial" w:hAnsi="Arial" w:cs="Arial"/>
        </w:rPr>
        <w:t xml:space="preserve"> </w:t>
      </w:r>
      <w:r w:rsidRPr="00D1682F">
        <w:rPr>
          <w:rFonts w:ascii="Arial" w:hAnsi="Arial" w:cs="Arial"/>
        </w:rPr>
        <w:t xml:space="preserve">accurate and unambiguous data will assist in checking </w:t>
      </w:r>
      <w:r>
        <w:rPr>
          <w:rFonts w:ascii="Arial" w:hAnsi="Arial" w:cs="Arial"/>
        </w:rPr>
        <w:t xml:space="preserve">that </w:t>
      </w:r>
      <w:r w:rsidRPr="00D1682F">
        <w:rPr>
          <w:rFonts w:ascii="Arial" w:hAnsi="Arial" w:cs="Arial"/>
        </w:rPr>
        <w:t>incidents of violence have</w:t>
      </w:r>
      <w:r>
        <w:rPr>
          <w:rFonts w:ascii="Arial" w:hAnsi="Arial" w:cs="Arial"/>
        </w:rPr>
        <w:t xml:space="preserve"> </w:t>
      </w:r>
      <w:r w:rsidRPr="00D1682F">
        <w:rPr>
          <w:rFonts w:ascii="Arial" w:hAnsi="Arial" w:cs="Arial"/>
        </w:rPr>
        <w:t>fallen.</w:t>
      </w:r>
    </w:p>
    <w:p w14:paraId="278E915A" w14:textId="77777777" w:rsidR="00844071" w:rsidRPr="00D1682F" w:rsidRDefault="00844071" w:rsidP="009B12F9">
      <w:pPr>
        <w:ind w:left="360"/>
        <w:rPr>
          <w:rFonts w:ascii="Arial" w:hAnsi="Arial" w:cs="Arial"/>
        </w:rPr>
      </w:pPr>
    </w:p>
    <w:p w14:paraId="236AED82" w14:textId="77777777" w:rsidR="00844071" w:rsidRPr="009B12F9" w:rsidRDefault="00844071" w:rsidP="009B12F9">
      <w:pPr>
        <w:pStyle w:val="ListParagraph"/>
        <w:numPr>
          <w:ilvl w:val="0"/>
          <w:numId w:val="81"/>
        </w:numPr>
        <w:rPr>
          <w:rFonts w:ascii="Arial" w:hAnsi="Arial" w:cs="Arial"/>
        </w:rPr>
      </w:pPr>
      <w:r w:rsidRPr="009B12F9">
        <w:rPr>
          <w:rFonts w:ascii="Arial" w:hAnsi="Arial" w:cs="Arial"/>
        </w:rPr>
        <w:t>Act</w:t>
      </w:r>
    </w:p>
    <w:p w14:paraId="58265676" w14:textId="77777777" w:rsidR="00844071" w:rsidRDefault="00844071" w:rsidP="00D1682F">
      <w:pPr>
        <w:rPr>
          <w:rFonts w:ascii="Arial" w:hAnsi="Arial" w:cs="Arial"/>
        </w:rPr>
      </w:pPr>
    </w:p>
    <w:p w14:paraId="51CFDC96" w14:textId="77777777" w:rsidR="00844071" w:rsidRDefault="00844071" w:rsidP="005F4BDE">
      <w:pPr>
        <w:ind w:left="360"/>
        <w:rPr>
          <w:rFonts w:ascii="Arial" w:hAnsi="Arial" w:cs="Arial"/>
        </w:rPr>
      </w:pPr>
      <w:r>
        <w:rPr>
          <w:rFonts w:ascii="Arial" w:hAnsi="Arial" w:cs="Arial"/>
        </w:rPr>
        <w:t xml:space="preserve">To </w:t>
      </w:r>
      <w:r w:rsidRPr="00D1682F">
        <w:rPr>
          <w:rFonts w:ascii="Arial" w:hAnsi="Arial" w:cs="Arial"/>
        </w:rPr>
        <w:t xml:space="preserve">review </w:t>
      </w:r>
      <w:r>
        <w:rPr>
          <w:rFonts w:ascii="Arial" w:hAnsi="Arial" w:cs="Arial"/>
        </w:rPr>
        <w:t xml:space="preserve">our </w:t>
      </w:r>
      <w:r w:rsidRPr="00D1682F">
        <w:rPr>
          <w:rFonts w:ascii="Arial" w:hAnsi="Arial" w:cs="Arial"/>
        </w:rPr>
        <w:t>performance to enable the</w:t>
      </w:r>
      <w:r>
        <w:rPr>
          <w:rFonts w:ascii="Arial" w:hAnsi="Arial" w:cs="Arial"/>
        </w:rPr>
        <w:t xml:space="preserve"> </w:t>
      </w:r>
      <w:r w:rsidRPr="00D1682F">
        <w:rPr>
          <w:rFonts w:ascii="Arial" w:hAnsi="Arial" w:cs="Arial"/>
        </w:rPr>
        <w:t>management team to direct and inform changes to policies or plans in response to</w:t>
      </w:r>
      <w:r>
        <w:rPr>
          <w:rFonts w:ascii="Arial" w:hAnsi="Arial" w:cs="Arial"/>
        </w:rPr>
        <w:t xml:space="preserve"> </w:t>
      </w:r>
      <w:r w:rsidRPr="00D1682F">
        <w:rPr>
          <w:rFonts w:ascii="Arial" w:hAnsi="Arial" w:cs="Arial"/>
        </w:rPr>
        <w:t>any localised lessons learnt and incident data collected in respect of violence</w:t>
      </w:r>
      <w:r>
        <w:rPr>
          <w:rFonts w:ascii="Arial" w:hAnsi="Arial" w:cs="Arial"/>
        </w:rPr>
        <w:t xml:space="preserve"> </w:t>
      </w:r>
      <w:r w:rsidRPr="00D1682F">
        <w:rPr>
          <w:rFonts w:ascii="Arial" w:hAnsi="Arial" w:cs="Arial"/>
        </w:rPr>
        <w:t xml:space="preserve">prevention and reduction. </w:t>
      </w:r>
    </w:p>
    <w:p w14:paraId="2E4E39AA" w14:textId="77777777" w:rsidR="00844071" w:rsidRDefault="00844071" w:rsidP="005F4BDE">
      <w:pPr>
        <w:ind w:left="360"/>
        <w:rPr>
          <w:rFonts w:ascii="Arial" w:hAnsi="Arial" w:cs="Arial"/>
        </w:rPr>
      </w:pPr>
    </w:p>
    <w:p w14:paraId="0A06FA10" w14:textId="77777777" w:rsidR="00844071" w:rsidRDefault="00844071" w:rsidP="005F4BDE">
      <w:pPr>
        <w:ind w:left="360"/>
        <w:rPr>
          <w:rFonts w:ascii="Arial" w:hAnsi="Arial" w:cs="Arial"/>
        </w:rPr>
      </w:pPr>
      <w:r>
        <w:rPr>
          <w:rFonts w:ascii="Arial" w:hAnsi="Arial" w:cs="Arial"/>
        </w:rPr>
        <w:t xml:space="preserve">This </w:t>
      </w:r>
      <w:r w:rsidRPr="00D1682F">
        <w:rPr>
          <w:rFonts w:ascii="Arial" w:hAnsi="Arial" w:cs="Arial"/>
        </w:rPr>
        <w:t xml:space="preserve">organisation </w:t>
      </w:r>
      <w:r>
        <w:rPr>
          <w:rFonts w:ascii="Arial" w:hAnsi="Arial" w:cs="Arial"/>
        </w:rPr>
        <w:t>will</w:t>
      </w:r>
      <w:r w:rsidRPr="00D1682F">
        <w:rPr>
          <w:rFonts w:ascii="Arial" w:hAnsi="Arial" w:cs="Arial"/>
        </w:rPr>
        <w:t xml:space="preserve"> share critical findings with</w:t>
      </w:r>
      <w:r>
        <w:rPr>
          <w:rFonts w:ascii="Arial" w:hAnsi="Arial" w:cs="Arial"/>
        </w:rPr>
        <w:t xml:space="preserve"> both </w:t>
      </w:r>
      <w:r w:rsidRPr="00D1682F">
        <w:rPr>
          <w:rFonts w:ascii="Arial" w:hAnsi="Arial" w:cs="Arial"/>
        </w:rPr>
        <w:t>internal and external</w:t>
      </w:r>
      <w:r>
        <w:rPr>
          <w:rFonts w:ascii="Arial" w:hAnsi="Arial" w:cs="Arial"/>
        </w:rPr>
        <w:t xml:space="preserve"> </w:t>
      </w:r>
      <w:r w:rsidRPr="00D1682F">
        <w:rPr>
          <w:rFonts w:ascii="Arial" w:hAnsi="Arial" w:cs="Arial"/>
        </w:rPr>
        <w:t>stakeholders.</w:t>
      </w:r>
    </w:p>
    <w:p w14:paraId="48B40058" w14:textId="77777777" w:rsidR="00844071" w:rsidRDefault="00844071" w:rsidP="00D1682F">
      <w:pPr>
        <w:ind w:left="360"/>
        <w:rPr>
          <w:rFonts w:ascii="Arial" w:hAnsi="Arial" w:cs="Arial"/>
        </w:rPr>
      </w:pPr>
    </w:p>
    <w:p w14:paraId="3C7E0337" w14:textId="77777777" w:rsidR="00844071" w:rsidRDefault="00844071">
      <w:pPr>
        <w:rPr>
          <w:rFonts w:ascii="Arial" w:hAnsi="Arial" w:cs="Arial"/>
        </w:rPr>
      </w:pPr>
      <w:r>
        <w:rPr>
          <w:rFonts w:ascii="Arial" w:hAnsi="Arial" w:cs="Arial"/>
        </w:rPr>
        <w:t>Further information on PDSA models:</w:t>
      </w:r>
    </w:p>
    <w:p w14:paraId="494E2740" w14:textId="77777777" w:rsidR="00844071" w:rsidRDefault="00844071">
      <w:pPr>
        <w:rPr>
          <w:rFonts w:ascii="Arial" w:hAnsi="Arial" w:cs="Arial"/>
        </w:rPr>
      </w:pPr>
    </w:p>
    <w:p w14:paraId="5644AD06" w14:textId="77777777" w:rsidR="00844071" w:rsidRPr="009B12F9" w:rsidRDefault="00844071" w:rsidP="00EA570C">
      <w:pPr>
        <w:pStyle w:val="ListParagraph"/>
        <w:numPr>
          <w:ilvl w:val="0"/>
          <w:numId w:val="82"/>
        </w:numPr>
        <w:rPr>
          <w:rFonts w:ascii="Arial" w:hAnsi="Arial" w:cs="Arial"/>
        </w:rPr>
      </w:pPr>
      <w:r>
        <w:rPr>
          <w:rFonts w:ascii="Arial" w:hAnsi="Arial" w:cs="Arial"/>
        </w:rPr>
        <w:t xml:space="preserve">The </w:t>
      </w:r>
      <w:r w:rsidRPr="009B12F9">
        <w:rPr>
          <w:rFonts w:ascii="Arial" w:hAnsi="Arial" w:cs="Arial"/>
        </w:rPr>
        <w:t xml:space="preserve">requirements for this PDSA cycle can be sought from the NHS England’s </w:t>
      </w:r>
      <w:hyperlink r:id="rId23" w:history="1">
        <w:r w:rsidRPr="00EA570C">
          <w:rPr>
            <w:rStyle w:val="Hyperlink"/>
            <w:rFonts w:ascii="Arial" w:hAnsi="Arial" w:cs="Arial"/>
            <w:shd w:val="clear" w:color="auto" w:fill="FFFFFF"/>
          </w:rPr>
          <w:t>Violence prevention and reduction standard</w:t>
        </w:r>
      </w:hyperlink>
    </w:p>
    <w:p w14:paraId="23AE92CD" w14:textId="77777777" w:rsidR="00844071" w:rsidRPr="009B12F9" w:rsidRDefault="00844071" w:rsidP="009B12F9">
      <w:pPr>
        <w:pStyle w:val="ListParagraph"/>
        <w:rPr>
          <w:rFonts w:ascii="Arial" w:hAnsi="Arial" w:cs="Arial"/>
        </w:rPr>
      </w:pPr>
    </w:p>
    <w:p w14:paraId="7B429138" w14:textId="77777777" w:rsidR="00844071" w:rsidRPr="009B12F9" w:rsidRDefault="00844071" w:rsidP="009B12F9">
      <w:pPr>
        <w:pStyle w:val="ListParagraph"/>
        <w:numPr>
          <w:ilvl w:val="0"/>
          <w:numId w:val="82"/>
        </w:numPr>
        <w:rPr>
          <w:rFonts w:ascii="Arial" w:hAnsi="Arial" w:cs="Arial"/>
          <w:smallCaps/>
        </w:rPr>
      </w:pPr>
      <w:r>
        <w:rPr>
          <w:rFonts w:ascii="Arial" w:hAnsi="Arial" w:cs="Arial"/>
        </w:rPr>
        <w:t>How</w:t>
      </w:r>
      <w:r w:rsidRPr="009B12F9">
        <w:rPr>
          <w:rFonts w:ascii="Arial" w:hAnsi="Arial" w:cs="Arial"/>
        </w:rPr>
        <w:t xml:space="preserve"> to undertake a PDSA approach can be found in the NHS E/I document titled  </w:t>
      </w:r>
      <w:hyperlink r:id="rId24" w:history="1">
        <w:r w:rsidRPr="009B12F9">
          <w:rPr>
            <w:rStyle w:val="Hyperlink"/>
            <w:rFonts w:ascii="Arial" w:hAnsi="Arial" w:cs="Arial"/>
          </w:rPr>
          <w:t>Plan, Do, Study, Act (PDSA) cycles and the model for improvement</w:t>
        </w:r>
      </w:hyperlink>
      <w:r w:rsidRPr="009B12F9">
        <w:rPr>
          <w:rFonts w:ascii="Arial" w:hAnsi="Arial" w:cs="Arial"/>
        </w:rPr>
        <w:t>.</w:t>
      </w:r>
    </w:p>
    <w:p w14:paraId="43CA0DE0" w14:textId="77777777" w:rsidR="00844071" w:rsidRPr="005B79A4" w:rsidRDefault="00844071" w:rsidP="005B058D">
      <w:pPr>
        <w:pStyle w:val="Heading2"/>
        <w:rPr>
          <w:rFonts w:ascii="Arial" w:hAnsi="Arial" w:cs="Arial"/>
          <w:smallCaps w:val="0"/>
          <w:sz w:val="24"/>
          <w:szCs w:val="24"/>
          <w:lang w:val="en-GB"/>
        </w:rPr>
      </w:pPr>
      <w:r w:rsidRPr="005B79A4">
        <w:rPr>
          <w:rFonts w:ascii="Arial" w:hAnsi="Arial" w:cs="Arial"/>
          <w:smallCaps w:val="0"/>
          <w:sz w:val="24"/>
          <w:szCs w:val="24"/>
          <w:lang w:val="en-GB"/>
        </w:rPr>
        <w:t>The violent, offensive or threatening patient</w:t>
      </w:r>
    </w:p>
    <w:p w14:paraId="39832005" w14:textId="77777777" w:rsidR="00844071" w:rsidRPr="005B79A4" w:rsidRDefault="00844071" w:rsidP="004C0057"/>
    <w:p w14:paraId="76702AE4" w14:textId="77777777" w:rsidR="00844071" w:rsidRPr="005B79A4" w:rsidRDefault="00844071" w:rsidP="004C0057">
      <w:pPr>
        <w:rPr>
          <w:rFonts w:ascii="Arial" w:hAnsi="Arial" w:cs="Arial"/>
          <w:color w:val="333333"/>
          <w:shd w:val="clear" w:color="auto" w:fill="FFFFFF"/>
        </w:rPr>
      </w:pPr>
      <w:r w:rsidRPr="005B79A4">
        <w:rPr>
          <w:rFonts w:ascii="Arial" w:hAnsi="Arial" w:cs="Arial"/>
          <w:shd w:val="clear" w:color="auto" w:fill="FFFFFF"/>
        </w:rPr>
        <w:t>We do not expect our staff to tolerate any form of behaviour that could be considered abusive, offensive or threatening, or that becomes so frequent it makes it more difficult for us to undertake our work or help other people</w:t>
      </w:r>
      <w:r w:rsidRPr="005B79A4">
        <w:rPr>
          <w:rFonts w:ascii="Arial" w:hAnsi="Arial" w:cs="Arial"/>
          <w:color w:val="333333"/>
          <w:shd w:val="clear" w:color="auto" w:fill="FFFFFF"/>
        </w:rPr>
        <w:t>.</w:t>
      </w:r>
    </w:p>
    <w:p w14:paraId="482A6D2E" w14:textId="77777777" w:rsidR="00844071" w:rsidRPr="005B79A4" w:rsidRDefault="00844071" w:rsidP="004C0057">
      <w:pPr>
        <w:rPr>
          <w:rFonts w:ascii="Arial" w:hAnsi="Arial" w:cs="Arial"/>
          <w:color w:val="333333"/>
          <w:shd w:val="clear" w:color="auto" w:fill="FFFFFF"/>
        </w:rPr>
      </w:pPr>
    </w:p>
    <w:p w14:paraId="1EAB5D66" w14:textId="77777777" w:rsidR="00844071" w:rsidRDefault="00844071" w:rsidP="004C0057">
      <w:pPr>
        <w:rPr>
          <w:rFonts w:ascii="Arial" w:hAnsi="Arial" w:cs="Arial"/>
        </w:rPr>
      </w:pPr>
      <w:r>
        <w:rPr>
          <w:rFonts w:ascii="Arial" w:hAnsi="Arial" w:cs="Arial"/>
        </w:rPr>
        <w:lastRenderedPageBreak/>
        <w:t xml:space="preserve">At </w:t>
      </w:r>
      <w:r w:rsidRPr="00A129DF">
        <w:rPr>
          <w:rFonts w:ascii="Arial" w:hAnsi="Arial" w:cs="Arial"/>
          <w:noProof/>
        </w:rPr>
        <w:t>St Martin's Medical Centre</w:t>
      </w:r>
      <w:r>
        <w:rPr>
          <w:rFonts w:ascii="Arial" w:hAnsi="Arial" w:cs="Arial"/>
        </w:rPr>
        <w:t xml:space="preserve">, it is understood that much of the aggression, violence or unacceptable behaviour is often directed towards reception staff as these staff are often the first point of contact. </w:t>
      </w:r>
    </w:p>
    <w:p w14:paraId="2F2AC3CF" w14:textId="77777777" w:rsidR="00844071" w:rsidRDefault="00844071" w:rsidP="004C0057">
      <w:pPr>
        <w:rPr>
          <w:rFonts w:ascii="Arial" w:hAnsi="Arial" w:cs="Arial"/>
        </w:rPr>
      </w:pPr>
    </w:p>
    <w:p w14:paraId="16A6A70E" w14:textId="77777777" w:rsidR="00844071" w:rsidRDefault="00844071" w:rsidP="004C0057">
      <w:pPr>
        <w:rPr>
          <w:rFonts w:ascii="Arial" w:hAnsi="Arial" w:cs="Arial"/>
        </w:rPr>
      </w:pPr>
      <w:r>
        <w:rPr>
          <w:rFonts w:ascii="Arial" w:hAnsi="Arial" w:cs="Arial"/>
        </w:rPr>
        <w:t xml:space="preserve">It is further understood that patients or their representatives can often be frustrated with waiting times, delayed secondary care appointments as a result of the pandemic, or may simply be in pain, such behaviour is still wholly unacceptable. </w:t>
      </w:r>
    </w:p>
    <w:p w14:paraId="1263892C" w14:textId="77777777" w:rsidR="00844071" w:rsidRDefault="00844071" w:rsidP="004C0057">
      <w:pPr>
        <w:rPr>
          <w:rFonts w:ascii="Arial" w:hAnsi="Arial" w:cs="Arial"/>
        </w:rPr>
      </w:pPr>
    </w:p>
    <w:p w14:paraId="0F922299" w14:textId="77777777" w:rsidR="00844071" w:rsidRDefault="00844071" w:rsidP="004C0057">
      <w:pPr>
        <w:rPr>
          <w:rFonts w:ascii="Arial" w:hAnsi="Arial" w:cs="Arial"/>
        </w:rPr>
      </w:pPr>
      <w:r>
        <w:rPr>
          <w:rFonts w:ascii="Arial" w:hAnsi="Arial" w:cs="Arial"/>
        </w:rPr>
        <w:t>Therefore, the partners and managers will:</w:t>
      </w:r>
    </w:p>
    <w:p w14:paraId="7445F13D" w14:textId="77777777" w:rsidR="00844071" w:rsidRDefault="00844071" w:rsidP="004C0057">
      <w:pPr>
        <w:rPr>
          <w:rFonts w:ascii="Arial" w:hAnsi="Arial" w:cs="Arial"/>
        </w:rPr>
      </w:pPr>
    </w:p>
    <w:p w14:paraId="3A44B110" w14:textId="77777777" w:rsidR="00844071" w:rsidRDefault="00844071" w:rsidP="00BC54BD">
      <w:pPr>
        <w:pStyle w:val="ListParagraph"/>
        <w:numPr>
          <w:ilvl w:val="0"/>
          <w:numId w:val="84"/>
        </w:numPr>
        <w:rPr>
          <w:rFonts w:ascii="Arial" w:hAnsi="Arial" w:cs="Arial"/>
        </w:rPr>
      </w:pPr>
      <w:r>
        <w:rPr>
          <w:rFonts w:ascii="Arial" w:hAnsi="Arial" w:cs="Arial"/>
        </w:rPr>
        <w:t>S</w:t>
      </w:r>
      <w:r w:rsidRPr="009B12F9">
        <w:rPr>
          <w:rFonts w:ascii="Arial" w:hAnsi="Arial" w:cs="Arial"/>
        </w:rPr>
        <w:t xml:space="preserve">upport staff that are exposed to poor behaviour </w:t>
      </w:r>
      <w:r w:rsidRPr="00C75B4C">
        <w:rPr>
          <w:rFonts w:ascii="Arial" w:hAnsi="Arial" w:cs="Arial"/>
        </w:rPr>
        <w:t>and act accordingly</w:t>
      </w:r>
    </w:p>
    <w:p w14:paraId="78498F0C" w14:textId="77777777" w:rsidR="00844071" w:rsidRDefault="00844071" w:rsidP="009B12F9">
      <w:pPr>
        <w:pStyle w:val="ListParagraph"/>
        <w:ind w:left="780"/>
        <w:rPr>
          <w:rFonts w:ascii="Arial" w:hAnsi="Arial" w:cs="Arial"/>
        </w:rPr>
      </w:pPr>
    </w:p>
    <w:p w14:paraId="3901B034" w14:textId="77777777" w:rsidR="00844071" w:rsidRPr="009B12F9" w:rsidRDefault="00844071" w:rsidP="004C0057">
      <w:pPr>
        <w:pStyle w:val="ListParagraph"/>
        <w:numPr>
          <w:ilvl w:val="0"/>
          <w:numId w:val="84"/>
        </w:numPr>
        <w:rPr>
          <w:rFonts w:ascii="Arial" w:hAnsi="Arial" w:cs="Arial"/>
        </w:rPr>
      </w:pPr>
      <w:r w:rsidRPr="009B12F9">
        <w:rPr>
          <w:rFonts w:ascii="Arial" w:hAnsi="Arial" w:cs="Arial"/>
        </w:rPr>
        <w:t>Take</w:t>
      </w:r>
      <w:r w:rsidRPr="009B12F9">
        <w:rPr>
          <w:rFonts w:ascii="Arial" w:hAnsi="Arial" w:cs="Arial"/>
          <w:shd w:val="clear" w:color="auto" w:fill="FFFFFF"/>
        </w:rPr>
        <w:t xml:space="preserve"> action to manage this type of behaviour and this applies to all aspects of contact, be it in person, on the telephone, or inappropriate behaviour </w:t>
      </w:r>
      <w:r>
        <w:rPr>
          <w:rFonts w:ascii="Arial" w:hAnsi="Arial" w:cs="Arial"/>
          <w:shd w:val="clear" w:color="auto" w:fill="FFFFFF"/>
        </w:rPr>
        <w:t>up</w:t>
      </w:r>
      <w:r w:rsidRPr="009B12F9">
        <w:rPr>
          <w:rFonts w:ascii="Arial" w:hAnsi="Arial" w:cs="Arial"/>
          <w:shd w:val="clear" w:color="auto" w:fill="FFFFFF"/>
        </w:rPr>
        <w:t xml:space="preserve">on social media </w:t>
      </w:r>
    </w:p>
    <w:p w14:paraId="10D183A6" w14:textId="77777777" w:rsidR="00844071" w:rsidRPr="009B12F9" w:rsidRDefault="00844071" w:rsidP="009B12F9">
      <w:pPr>
        <w:pStyle w:val="ListParagraph"/>
        <w:rPr>
          <w:rFonts w:ascii="Arial" w:hAnsi="Arial" w:cs="Arial"/>
        </w:rPr>
      </w:pPr>
    </w:p>
    <w:p w14:paraId="50B43917" w14:textId="77777777" w:rsidR="00844071" w:rsidRDefault="00844071" w:rsidP="004C0057">
      <w:pPr>
        <w:pStyle w:val="ListParagraph"/>
        <w:numPr>
          <w:ilvl w:val="0"/>
          <w:numId w:val="84"/>
        </w:numPr>
        <w:rPr>
          <w:rFonts w:ascii="Arial" w:hAnsi="Arial" w:cs="Arial"/>
        </w:rPr>
      </w:pPr>
      <w:r>
        <w:rPr>
          <w:rFonts w:ascii="Arial" w:hAnsi="Arial" w:cs="Arial"/>
        </w:rPr>
        <w:t>Consider each case of inappropriate behaviour and w</w:t>
      </w:r>
      <w:r w:rsidRPr="009B12F9">
        <w:rPr>
          <w:rFonts w:ascii="Arial" w:hAnsi="Arial" w:cs="Arial"/>
        </w:rPr>
        <w:t>hilst many cases of violence would result in an immediate removal from the practice list, certain circumstances of a less serious manner may result in a ‘first and final’ warning letter</w:t>
      </w:r>
      <w:r>
        <w:rPr>
          <w:rFonts w:ascii="Arial" w:hAnsi="Arial" w:cs="Arial"/>
        </w:rPr>
        <w:t xml:space="preserve">. A </w:t>
      </w:r>
      <w:r w:rsidRPr="009B12F9">
        <w:rPr>
          <w:rFonts w:ascii="Arial" w:hAnsi="Arial" w:cs="Arial"/>
        </w:rPr>
        <w:t xml:space="preserve">sample letter can be found at </w:t>
      </w:r>
      <w:hyperlink w:anchor="_Annex_B_–" w:history="1">
        <w:r w:rsidRPr="00C75B4C">
          <w:rPr>
            <w:rStyle w:val="Hyperlink"/>
            <w:rFonts w:ascii="Arial" w:hAnsi="Arial" w:cs="Arial"/>
          </w:rPr>
          <w:t>Annex A</w:t>
        </w:r>
      </w:hyperlink>
      <w:r w:rsidRPr="009B12F9">
        <w:rPr>
          <w:rFonts w:ascii="Arial" w:hAnsi="Arial" w:cs="Arial"/>
        </w:rPr>
        <w:t>.</w:t>
      </w:r>
    </w:p>
    <w:p w14:paraId="2CFF13A1" w14:textId="77777777" w:rsidR="00844071" w:rsidRPr="009B12F9" w:rsidRDefault="00844071" w:rsidP="009B12F9">
      <w:pPr>
        <w:pStyle w:val="ListParagraph"/>
        <w:rPr>
          <w:rFonts w:ascii="Arial" w:hAnsi="Arial" w:cs="Arial"/>
        </w:rPr>
      </w:pPr>
    </w:p>
    <w:p w14:paraId="50A0CD05" w14:textId="77777777" w:rsidR="00844071" w:rsidRDefault="00844071" w:rsidP="004C0057">
      <w:pPr>
        <w:pStyle w:val="ListParagraph"/>
        <w:numPr>
          <w:ilvl w:val="0"/>
          <w:numId w:val="84"/>
        </w:numPr>
        <w:rPr>
          <w:rFonts w:ascii="Arial" w:hAnsi="Arial" w:cs="Arial"/>
        </w:rPr>
      </w:pPr>
      <w:r>
        <w:rPr>
          <w:rFonts w:ascii="Arial" w:hAnsi="Arial" w:cs="Arial"/>
        </w:rPr>
        <w:t>Remove the patient from the practice list f</w:t>
      </w:r>
      <w:r w:rsidRPr="009B12F9">
        <w:rPr>
          <w:rFonts w:ascii="Arial" w:hAnsi="Arial" w:cs="Arial"/>
        </w:rPr>
        <w:t xml:space="preserve">or </w:t>
      </w:r>
      <w:r>
        <w:rPr>
          <w:rFonts w:ascii="Arial" w:hAnsi="Arial" w:cs="Arial"/>
        </w:rPr>
        <w:t xml:space="preserve">those </w:t>
      </w:r>
      <w:r w:rsidRPr="009B12F9">
        <w:rPr>
          <w:rFonts w:ascii="Arial" w:hAnsi="Arial" w:cs="Arial"/>
        </w:rPr>
        <w:t>more serious offences where the ‘patient / doctor’ relationship may be compromised</w:t>
      </w:r>
      <w:r>
        <w:rPr>
          <w:rFonts w:ascii="Arial" w:hAnsi="Arial" w:cs="Arial"/>
        </w:rPr>
        <w:t xml:space="preserve">. </w:t>
      </w:r>
    </w:p>
    <w:p w14:paraId="43E6283C" w14:textId="77777777" w:rsidR="00844071" w:rsidRPr="009B12F9" w:rsidRDefault="00844071" w:rsidP="009B12F9">
      <w:pPr>
        <w:pStyle w:val="ListParagraph"/>
        <w:rPr>
          <w:rFonts w:ascii="Arial" w:hAnsi="Arial" w:cs="Arial"/>
        </w:rPr>
      </w:pPr>
    </w:p>
    <w:p w14:paraId="6FA26374" w14:textId="77777777" w:rsidR="00844071" w:rsidRPr="009B12F9" w:rsidRDefault="00844071" w:rsidP="00C75B4C">
      <w:pPr>
        <w:rPr>
          <w:rFonts w:ascii="Arial" w:hAnsi="Arial" w:cs="Arial"/>
        </w:rPr>
      </w:pPr>
      <w:r w:rsidRPr="009B12F9">
        <w:rPr>
          <w:rFonts w:ascii="Arial" w:hAnsi="Arial" w:cs="Arial"/>
        </w:rPr>
        <w:t xml:space="preserve">The </w:t>
      </w:r>
      <w:hyperlink r:id="rId25" w:anchor="resource-update-1277" w:history="1">
        <w:r w:rsidRPr="00C75B4C">
          <w:rPr>
            <w:rStyle w:val="Hyperlink"/>
            <w:rFonts w:ascii="Arial" w:hAnsi="Arial" w:cs="Arial"/>
          </w:rPr>
          <w:t>Removal of Patients Policy</w:t>
        </w:r>
      </w:hyperlink>
      <w:r w:rsidRPr="009B12F9">
        <w:rPr>
          <w:rFonts w:ascii="Arial" w:hAnsi="Arial" w:cs="Arial"/>
        </w:rPr>
        <w:t xml:space="preserve"> provides greater detail as how best to remove a patient from the practice list as a result of violence, aggression or assault.</w:t>
      </w:r>
    </w:p>
    <w:p w14:paraId="43CE5B4B" w14:textId="77777777" w:rsidR="00844071" w:rsidRPr="00482A87" w:rsidRDefault="00844071" w:rsidP="00693505">
      <w:pPr>
        <w:pStyle w:val="Heading2"/>
        <w:rPr>
          <w:rFonts w:ascii="Arial" w:hAnsi="Arial" w:cs="Arial"/>
          <w:smallCaps w:val="0"/>
          <w:sz w:val="24"/>
          <w:szCs w:val="24"/>
          <w:lang w:val="en-GB"/>
        </w:rPr>
      </w:pPr>
      <w:r w:rsidRPr="00482A87">
        <w:rPr>
          <w:rFonts w:ascii="Arial" w:hAnsi="Arial" w:cs="Arial"/>
          <w:smallCaps w:val="0"/>
          <w:sz w:val="24"/>
          <w:szCs w:val="24"/>
          <w:lang w:val="en-GB"/>
        </w:rPr>
        <w:t>Agreed do</w:t>
      </w:r>
      <w:r>
        <w:rPr>
          <w:rFonts w:ascii="Arial" w:hAnsi="Arial" w:cs="Arial"/>
          <w:smallCaps w:val="0"/>
          <w:sz w:val="24"/>
          <w:szCs w:val="24"/>
          <w:lang w:val="en-GB"/>
        </w:rPr>
        <w:t>s</w:t>
      </w:r>
      <w:r w:rsidRPr="00482A87">
        <w:rPr>
          <w:rFonts w:ascii="Arial" w:hAnsi="Arial" w:cs="Arial"/>
          <w:smallCaps w:val="0"/>
          <w:sz w:val="24"/>
          <w:szCs w:val="24"/>
          <w:lang w:val="en-GB"/>
        </w:rPr>
        <w:t xml:space="preserve"> and don’ts </w:t>
      </w:r>
    </w:p>
    <w:p w14:paraId="5E91135A" w14:textId="77777777" w:rsidR="00844071" w:rsidRPr="00482A87" w:rsidRDefault="00844071" w:rsidP="00FA4300">
      <w:pPr>
        <w:rPr>
          <w:rFonts w:ascii="Arial" w:eastAsiaTheme="majorEastAsia" w:hAnsi="Arial" w:cs="Arial"/>
          <w:b/>
          <w:bCs/>
          <w:color w:val="000000" w:themeColor="text1"/>
          <w:sz w:val="24"/>
          <w:szCs w:val="24"/>
        </w:rPr>
      </w:pPr>
    </w:p>
    <w:p w14:paraId="7EA04BFE" w14:textId="77777777" w:rsidR="00844071" w:rsidRPr="00482A87" w:rsidRDefault="00844071" w:rsidP="00FA4300">
      <w:pPr>
        <w:rPr>
          <w:rFonts w:ascii="Helvetica" w:hAnsi="Helvetica"/>
          <w:shd w:val="clear" w:color="auto" w:fill="FFFFFF"/>
        </w:rPr>
      </w:pPr>
      <w:r w:rsidRPr="00482A87">
        <w:rPr>
          <w:rFonts w:ascii="Helvetica" w:hAnsi="Helvetica"/>
          <w:shd w:val="clear" w:color="auto" w:fill="FFFFFF"/>
        </w:rPr>
        <w:t>The following list of dos and don’ts should be adopted when facing an aggressive patient</w:t>
      </w:r>
      <w:r>
        <w:rPr>
          <w:rFonts w:ascii="Helvetica" w:hAnsi="Helvetica"/>
          <w:shd w:val="clear" w:color="auto" w:fill="FFFFFF"/>
        </w:rPr>
        <w:t xml:space="preserve"> and</w:t>
      </w:r>
      <w:r w:rsidRPr="00482A87">
        <w:rPr>
          <w:rFonts w:ascii="Helvetica" w:hAnsi="Helvetica"/>
          <w:shd w:val="clear" w:color="auto" w:fill="FFFFFF"/>
        </w:rPr>
        <w:t xml:space="preserve"> should be adopted to minimise any risk of harm to employees</w:t>
      </w:r>
      <w:r>
        <w:rPr>
          <w:rFonts w:ascii="Helvetica" w:hAnsi="Helvetica"/>
          <w:shd w:val="clear" w:color="auto" w:fill="FFFFFF"/>
        </w:rPr>
        <w:t>:</w:t>
      </w:r>
    </w:p>
    <w:p w14:paraId="6690497B" w14:textId="77777777" w:rsidR="00844071" w:rsidRPr="00FA4300" w:rsidRDefault="00844071" w:rsidP="00FA4300">
      <w:pPr>
        <w:rPr>
          <w:rFonts w:ascii="Helvetica" w:hAnsi="Helvetica"/>
          <w:color w:val="333333"/>
          <w:shd w:val="clear" w:color="auto" w:fill="FFFFFF"/>
        </w:rPr>
      </w:pPr>
    </w:p>
    <w:tbl>
      <w:tblPr>
        <w:tblStyle w:val="TableGrid"/>
        <w:tblW w:w="0" w:type="auto"/>
        <w:tblInd w:w="108" w:type="dxa"/>
        <w:tblLook w:val="04A0" w:firstRow="1" w:lastRow="0" w:firstColumn="1" w:lastColumn="0" w:noHBand="0" w:noVBand="1"/>
      </w:tblPr>
      <w:tblGrid>
        <w:gridCol w:w="4150"/>
        <w:gridCol w:w="4258"/>
      </w:tblGrid>
      <w:tr w:rsidR="00844071" w:rsidRPr="00917575" w14:paraId="351172A7" w14:textId="77777777" w:rsidTr="009B12F9">
        <w:tc>
          <w:tcPr>
            <w:tcW w:w="4150" w:type="dxa"/>
            <w:shd w:val="clear" w:color="auto" w:fill="4472C4" w:themeFill="accent1"/>
          </w:tcPr>
          <w:p w14:paraId="485FD76A" w14:textId="77777777" w:rsidR="00844071" w:rsidRPr="009B12F9" w:rsidRDefault="00844071" w:rsidP="009B12F9">
            <w:pPr>
              <w:spacing w:before="120" w:after="120"/>
              <w:rPr>
                <w:rFonts w:ascii="Arial" w:hAnsi="Arial" w:cs="Arial"/>
                <w:b/>
                <w:bCs/>
                <w:color w:val="FFFFFF" w:themeColor="background1"/>
              </w:rPr>
            </w:pPr>
            <w:r w:rsidRPr="009B12F9">
              <w:rPr>
                <w:rFonts w:ascii="Arial" w:hAnsi="Arial" w:cs="Arial"/>
                <w:b/>
                <w:bCs/>
                <w:color w:val="FFFFFF" w:themeColor="background1"/>
              </w:rPr>
              <w:t>DO</w:t>
            </w:r>
          </w:p>
        </w:tc>
        <w:tc>
          <w:tcPr>
            <w:tcW w:w="4258" w:type="dxa"/>
            <w:shd w:val="clear" w:color="auto" w:fill="4472C4" w:themeFill="accent1"/>
          </w:tcPr>
          <w:p w14:paraId="1FD7CE48" w14:textId="77777777" w:rsidR="00844071" w:rsidRPr="009B12F9" w:rsidRDefault="00844071" w:rsidP="009B12F9">
            <w:pPr>
              <w:spacing w:before="120" w:after="120"/>
              <w:rPr>
                <w:rFonts w:ascii="Arial" w:hAnsi="Arial" w:cs="Arial"/>
                <w:b/>
                <w:bCs/>
                <w:color w:val="FFFFFF" w:themeColor="background1"/>
              </w:rPr>
            </w:pPr>
            <w:r w:rsidRPr="009B12F9">
              <w:rPr>
                <w:rFonts w:ascii="Arial" w:hAnsi="Arial" w:cs="Arial"/>
                <w:b/>
                <w:bCs/>
                <w:color w:val="FFFFFF" w:themeColor="background1"/>
              </w:rPr>
              <w:t>DO NOT</w:t>
            </w:r>
          </w:p>
        </w:tc>
      </w:tr>
      <w:tr w:rsidR="00844071" w:rsidRPr="00D239A3" w14:paraId="197EEE98" w14:textId="77777777" w:rsidTr="009B12F9">
        <w:tc>
          <w:tcPr>
            <w:tcW w:w="4150" w:type="dxa"/>
          </w:tcPr>
          <w:p w14:paraId="796849FB" w14:textId="77777777" w:rsidR="00844071" w:rsidRPr="00482A87" w:rsidRDefault="00844071" w:rsidP="004C75C5">
            <w:pPr>
              <w:rPr>
                <w:rFonts w:ascii="Arial" w:hAnsi="Arial" w:cs="Arial"/>
              </w:rPr>
            </w:pPr>
            <w:r w:rsidRPr="00482A87">
              <w:rPr>
                <w:rFonts w:ascii="Arial" w:hAnsi="Arial" w:cs="Arial"/>
              </w:rPr>
              <w:t>Recognise your own feelings</w:t>
            </w:r>
          </w:p>
          <w:p w14:paraId="30EB0FCE" w14:textId="77777777" w:rsidR="00844071" w:rsidRPr="00482A87" w:rsidRDefault="00844071" w:rsidP="004C75C5">
            <w:pPr>
              <w:rPr>
                <w:rFonts w:ascii="Arial" w:hAnsi="Arial" w:cs="Arial"/>
              </w:rPr>
            </w:pPr>
          </w:p>
        </w:tc>
        <w:tc>
          <w:tcPr>
            <w:tcW w:w="4258" w:type="dxa"/>
          </w:tcPr>
          <w:p w14:paraId="44CA21C9" w14:textId="77777777" w:rsidR="00844071" w:rsidRPr="00482A87" w:rsidRDefault="00844071" w:rsidP="004C75C5">
            <w:pPr>
              <w:rPr>
                <w:rFonts w:ascii="Arial" w:hAnsi="Arial" w:cs="Arial"/>
              </w:rPr>
            </w:pPr>
            <w:r w:rsidRPr="00482A87">
              <w:rPr>
                <w:rFonts w:ascii="Arial" w:hAnsi="Arial" w:cs="Arial"/>
              </w:rPr>
              <w:t>Meet anger with anger</w:t>
            </w:r>
          </w:p>
        </w:tc>
      </w:tr>
      <w:tr w:rsidR="00844071" w:rsidRPr="00D239A3" w14:paraId="4C74F084" w14:textId="77777777" w:rsidTr="009B12F9">
        <w:tc>
          <w:tcPr>
            <w:tcW w:w="4150" w:type="dxa"/>
          </w:tcPr>
          <w:p w14:paraId="3593F724" w14:textId="77777777" w:rsidR="00844071" w:rsidRPr="00482A87" w:rsidRDefault="00844071" w:rsidP="004C75C5">
            <w:pPr>
              <w:rPr>
                <w:rFonts w:ascii="Arial" w:hAnsi="Arial" w:cs="Arial"/>
              </w:rPr>
            </w:pPr>
            <w:r w:rsidRPr="00482A87">
              <w:rPr>
                <w:rFonts w:ascii="Arial" w:hAnsi="Arial" w:cs="Arial"/>
              </w:rPr>
              <w:t>Use calming body language</w:t>
            </w:r>
          </w:p>
          <w:p w14:paraId="087CE338" w14:textId="77777777" w:rsidR="00844071" w:rsidRPr="00482A87" w:rsidRDefault="00844071" w:rsidP="004C75C5">
            <w:pPr>
              <w:rPr>
                <w:rFonts w:ascii="Arial" w:hAnsi="Arial" w:cs="Arial"/>
              </w:rPr>
            </w:pPr>
          </w:p>
        </w:tc>
        <w:tc>
          <w:tcPr>
            <w:tcW w:w="4258" w:type="dxa"/>
          </w:tcPr>
          <w:p w14:paraId="3A25853B" w14:textId="77777777" w:rsidR="00844071" w:rsidRPr="00482A87" w:rsidRDefault="00844071" w:rsidP="004C75C5">
            <w:pPr>
              <w:rPr>
                <w:rFonts w:ascii="Arial" w:hAnsi="Arial" w:cs="Arial"/>
              </w:rPr>
            </w:pPr>
            <w:r w:rsidRPr="00482A87">
              <w:rPr>
                <w:rFonts w:ascii="Arial" w:hAnsi="Arial" w:cs="Arial"/>
              </w:rPr>
              <w:t>Raise your voice, point or stare</w:t>
            </w:r>
          </w:p>
        </w:tc>
      </w:tr>
      <w:tr w:rsidR="00844071" w:rsidRPr="00D239A3" w14:paraId="789DF164" w14:textId="77777777" w:rsidTr="009B12F9">
        <w:tc>
          <w:tcPr>
            <w:tcW w:w="4150" w:type="dxa"/>
          </w:tcPr>
          <w:p w14:paraId="3D3BC7C1" w14:textId="77777777" w:rsidR="00844071" w:rsidRPr="00482A87" w:rsidRDefault="00844071" w:rsidP="004C75C5">
            <w:pPr>
              <w:rPr>
                <w:rFonts w:ascii="Arial" w:hAnsi="Arial" w:cs="Arial"/>
              </w:rPr>
            </w:pPr>
            <w:r w:rsidRPr="00482A87">
              <w:rPr>
                <w:rFonts w:ascii="Arial" w:hAnsi="Arial" w:cs="Arial"/>
              </w:rPr>
              <w:t xml:space="preserve">Be prepared to apologise if necessary </w:t>
            </w:r>
          </w:p>
          <w:p w14:paraId="396AFBC0" w14:textId="77777777" w:rsidR="00844071" w:rsidRPr="00482A87" w:rsidRDefault="00844071" w:rsidP="004C75C5">
            <w:pPr>
              <w:rPr>
                <w:rFonts w:ascii="Arial" w:hAnsi="Arial" w:cs="Arial"/>
              </w:rPr>
            </w:pPr>
          </w:p>
        </w:tc>
        <w:tc>
          <w:tcPr>
            <w:tcW w:w="4258" w:type="dxa"/>
          </w:tcPr>
          <w:p w14:paraId="5848B6E9" w14:textId="77777777" w:rsidR="00844071" w:rsidRPr="00482A87" w:rsidRDefault="00844071" w:rsidP="004C75C5">
            <w:pPr>
              <w:rPr>
                <w:rFonts w:ascii="Arial" w:hAnsi="Arial" w:cs="Arial"/>
              </w:rPr>
            </w:pPr>
            <w:r w:rsidRPr="00482A87">
              <w:rPr>
                <w:rFonts w:ascii="Arial" w:hAnsi="Arial" w:cs="Arial"/>
              </w:rPr>
              <w:t>Attempt or appear to lecture them</w:t>
            </w:r>
          </w:p>
        </w:tc>
      </w:tr>
      <w:tr w:rsidR="00844071" w:rsidRPr="00D239A3" w14:paraId="30EC0463" w14:textId="77777777" w:rsidTr="009B12F9">
        <w:tc>
          <w:tcPr>
            <w:tcW w:w="4150" w:type="dxa"/>
          </w:tcPr>
          <w:p w14:paraId="5E4286FB" w14:textId="77777777" w:rsidR="00844071" w:rsidRPr="00482A87" w:rsidRDefault="00844071" w:rsidP="004C75C5">
            <w:pPr>
              <w:rPr>
                <w:rFonts w:ascii="Arial" w:hAnsi="Arial" w:cs="Arial"/>
              </w:rPr>
            </w:pPr>
            <w:r w:rsidRPr="00482A87">
              <w:rPr>
                <w:rFonts w:ascii="Arial" w:hAnsi="Arial" w:cs="Arial"/>
              </w:rPr>
              <w:t>Assert yourself appropriately</w:t>
            </w:r>
          </w:p>
          <w:p w14:paraId="39413C8D" w14:textId="77777777" w:rsidR="00844071" w:rsidRPr="00482A87" w:rsidRDefault="00844071" w:rsidP="004C75C5">
            <w:pPr>
              <w:rPr>
                <w:rFonts w:ascii="Arial" w:hAnsi="Arial" w:cs="Arial"/>
              </w:rPr>
            </w:pPr>
          </w:p>
        </w:tc>
        <w:tc>
          <w:tcPr>
            <w:tcW w:w="4258" w:type="dxa"/>
          </w:tcPr>
          <w:p w14:paraId="16BCC03F" w14:textId="77777777" w:rsidR="00844071" w:rsidRDefault="00844071" w:rsidP="004C75C5">
            <w:pPr>
              <w:rPr>
                <w:rFonts w:ascii="Arial" w:hAnsi="Arial" w:cs="Arial"/>
              </w:rPr>
            </w:pPr>
            <w:r w:rsidRPr="00482A87">
              <w:rPr>
                <w:rFonts w:ascii="Arial" w:hAnsi="Arial" w:cs="Arial"/>
              </w:rPr>
              <w:t>Threaten any intervention unless you are prepared to act upon it</w:t>
            </w:r>
          </w:p>
          <w:p w14:paraId="6227EE40" w14:textId="77777777" w:rsidR="00844071" w:rsidRPr="00482A87" w:rsidRDefault="00844071" w:rsidP="004C75C5">
            <w:pPr>
              <w:rPr>
                <w:rFonts w:ascii="Arial" w:hAnsi="Arial" w:cs="Arial"/>
              </w:rPr>
            </w:pPr>
          </w:p>
        </w:tc>
      </w:tr>
      <w:tr w:rsidR="00844071" w:rsidRPr="00D239A3" w14:paraId="30EF2AC1" w14:textId="77777777" w:rsidTr="009B12F9">
        <w:tc>
          <w:tcPr>
            <w:tcW w:w="4150" w:type="dxa"/>
          </w:tcPr>
          <w:p w14:paraId="69711C75" w14:textId="77777777" w:rsidR="00844071" w:rsidRPr="00482A87" w:rsidRDefault="00844071" w:rsidP="004C75C5">
            <w:pPr>
              <w:rPr>
                <w:rFonts w:ascii="Arial" w:hAnsi="Arial" w:cs="Arial"/>
              </w:rPr>
            </w:pPr>
            <w:r w:rsidRPr="00482A87">
              <w:rPr>
                <w:rFonts w:ascii="Arial" w:hAnsi="Arial" w:cs="Arial"/>
              </w:rPr>
              <w:t>Allow people to explain themselves</w:t>
            </w:r>
          </w:p>
          <w:p w14:paraId="335DB42F" w14:textId="77777777" w:rsidR="00844071" w:rsidRPr="00482A87" w:rsidRDefault="00844071" w:rsidP="004C75C5">
            <w:pPr>
              <w:rPr>
                <w:rFonts w:ascii="Arial" w:hAnsi="Arial" w:cs="Arial"/>
              </w:rPr>
            </w:pPr>
          </w:p>
        </w:tc>
        <w:tc>
          <w:tcPr>
            <w:tcW w:w="4258" w:type="dxa"/>
          </w:tcPr>
          <w:p w14:paraId="2CD63655" w14:textId="77777777" w:rsidR="00844071" w:rsidRPr="00482A87" w:rsidRDefault="00844071" w:rsidP="004C75C5">
            <w:pPr>
              <w:rPr>
                <w:rFonts w:ascii="Arial" w:hAnsi="Arial" w:cs="Arial"/>
              </w:rPr>
            </w:pPr>
            <w:r w:rsidRPr="00482A87">
              <w:rPr>
                <w:rFonts w:ascii="Arial" w:hAnsi="Arial" w:cs="Arial"/>
              </w:rPr>
              <w:t>Make them feel trapped or concerned</w:t>
            </w:r>
          </w:p>
        </w:tc>
      </w:tr>
    </w:tbl>
    <w:p w14:paraId="6247F9B7" w14:textId="77777777" w:rsidR="00844071" w:rsidRPr="00482A87" w:rsidRDefault="00844071" w:rsidP="005B058D">
      <w:pPr>
        <w:pStyle w:val="Heading2"/>
        <w:rPr>
          <w:rFonts w:ascii="Arial" w:hAnsi="Arial" w:cs="Arial"/>
          <w:smallCaps w:val="0"/>
          <w:sz w:val="24"/>
          <w:szCs w:val="24"/>
          <w:lang w:val="en-GB"/>
        </w:rPr>
      </w:pPr>
      <w:r w:rsidRPr="00482A87">
        <w:rPr>
          <w:rFonts w:ascii="Arial" w:hAnsi="Arial" w:cs="Arial"/>
          <w:smallCaps w:val="0"/>
          <w:sz w:val="24"/>
          <w:szCs w:val="24"/>
          <w:lang w:val="en-GB"/>
        </w:rPr>
        <w:t>Risk assessment</w:t>
      </w:r>
    </w:p>
    <w:p w14:paraId="7E43C5E2" w14:textId="77777777" w:rsidR="00844071" w:rsidRPr="00482A87" w:rsidRDefault="00844071" w:rsidP="001A7A41"/>
    <w:p w14:paraId="090B583B" w14:textId="77777777" w:rsidR="00844071" w:rsidRDefault="00844071" w:rsidP="005067B1">
      <w:pPr>
        <w:rPr>
          <w:rFonts w:ascii="Arial" w:hAnsi="Arial" w:cs="Arial"/>
        </w:rPr>
      </w:pPr>
      <w:r w:rsidRPr="00482A87">
        <w:rPr>
          <w:rFonts w:ascii="Arial" w:hAnsi="Arial" w:cs="Arial"/>
        </w:rPr>
        <w:lastRenderedPageBreak/>
        <w:t>Whilst it is acknowledged that a risk assessment alone will not reduce the occurrence of work-related violence, the subsequent actions following the assessment should do so.</w:t>
      </w:r>
      <w:r w:rsidRPr="004E0230">
        <w:rPr>
          <w:rStyle w:val="FootnoteReference"/>
        </w:rPr>
        <w:footnoteReference w:id="7"/>
      </w:r>
      <w:r w:rsidRPr="00482A87">
        <w:rPr>
          <w:rFonts w:ascii="Arial" w:hAnsi="Arial" w:cs="Arial"/>
        </w:rPr>
        <w:t xml:space="preserve"> The findings of the risk assessment(s) will inform the procedures needed to enhance safety within the </w:t>
      </w:r>
      <w:r>
        <w:rPr>
          <w:rFonts w:ascii="Arial" w:hAnsi="Arial" w:cs="Arial"/>
        </w:rPr>
        <w:t>organisation</w:t>
      </w:r>
      <w:r w:rsidRPr="00482A87">
        <w:rPr>
          <w:rFonts w:ascii="Arial" w:hAnsi="Arial" w:cs="Arial"/>
        </w:rPr>
        <w:t>.</w:t>
      </w:r>
    </w:p>
    <w:p w14:paraId="13447CEB" w14:textId="77777777" w:rsidR="00844071" w:rsidRDefault="00844071" w:rsidP="005067B1">
      <w:pPr>
        <w:rPr>
          <w:rFonts w:ascii="Arial" w:hAnsi="Arial" w:cs="Arial"/>
        </w:rPr>
      </w:pPr>
    </w:p>
    <w:p w14:paraId="457900AA" w14:textId="77777777" w:rsidR="00844071" w:rsidRPr="00482A87" w:rsidRDefault="00844071" w:rsidP="005067B1">
      <w:pPr>
        <w:rPr>
          <w:rFonts w:ascii="Arial" w:hAnsi="Arial" w:cs="Arial"/>
        </w:rPr>
      </w:pPr>
      <w:r>
        <w:rPr>
          <w:rFonts w:ascii="Arial" w:hAnsi="Arial" w:cs="Arial"/>
        </w:rPr>
        <w:t>The HSE provide a guidance document</w:t>
      </w:r>
      <w:r w:rsidRPr="004E0230">
        <w:rPr>
          <w:rStyle w:val="FootnoteReference"/>
        </w:rPr>
        <w:footnoteReference w:id="8"/>
      </w:r>
      <w:r w:rsidRPr="006C7470">
        <w:rPr>
          <w:rFonts w:ascii="Arial" w:hAnsi="Arial" w:cs="Arial"/>
        </w:rPr>
        <w:t xml:space="preserve"> </w:t>
      </w:r>
      <w:r>
        <w:rPr>
          <w:rFonts w:ascii="Arial" w:hAnsi="Arial" w:cs="Arial"/>
        </w:rPr>
        <w:t xml:space="preserve">to support the management in dealing with violence within the workplace. </w:t>
      </w:r>
      <w:r w:rsidRPr="00482A87">
        <w:rPr>
          <w:rFonts w:ascii="Arial" w:hAnsi="Arial" w:cs="Arial"/>
        </w:rPr>
        <w:t xml:space="preserve">A template for conducting a risk assessment can be found at </w:t>
      </w:r>
      <w:hyperlink w:anchor="_Annex_C_–" w:history="1">
        <w:r>
          <w:rPr>
            <w:rStyle w:val="Hyperlink"/>
            <w:rFonts w:ascii="Arial" w:hAnsi="Arial" w:cs="Arial"/>
          </w:rPr>
          <w:t>Annex B</w:t>
        </w:r>
      </w:hyperlink>
      <w:r w:rsidRPr="00482A87">
        <w:rPr>
          <w:rFonts w:ascii="Arial" w:hAnsi="Arial" w:cs="Arial"/>
        </w:rPr>
        <w:t xml:space="preserve">. </w:t>
      </w:r>
      <w:r>
        <w:rPr>
          <w:rFonts w:ascii="Arial" w:hAnsi="Arial" w:cs="Arial"/>
        </w:rPr>
        <w:t xml:space="preserve">Further information on risk assessing can be found within the </w:t>
      </w:r>
      <w:hyperlink r:id="rId26" w:history="1">
        <w:r w:rsidRPr="00EA570C">
          <w:rPr>
            <w:rStyle w:val="Hyperlink"/>
            <w:rFonts w:ascii="Arial" w:hAnsi="Arial" w:cs="Arial"/>
          </w:rPr>
          <w:t>Risk assessment guidance document</w:t>
        </w:r>
      </w:hyperlink>
      <w:r>
        <w:rPr>
          <w:rFonts w:ascii="Arial" w:hAnsi="Arial" w:cs="Arial"/>
        </w:rPr>
        <w:t>.</w:t>
      </w:r>
    </w:p>
    <w:p w14:paraId="4E1B4390" w14:textId="77777777" w:rsidR="00844071" w:rsidRPr="00482A87" w:rsidRDefault="00844071" w:rsidP="00B220DF">
      <w:pPr>
        <w:pStyle w:val="Heading2"/>
        <w:rPr>
          <w:rFonts w:ascii="Arial" w:hAnsi="Arial" w:cs="Arial"/>
          <w:smallCaps w:val="0"/>
          <w:sz w:val="24"/>
          <w:szCs w:val="24"/>
          <w:lang w:val="en-GB"/>
        </w:rPr>
      </w:pPr>
      <w:r w:rsidRPr="00482A87">
        <w:rPr>
          <w:rFonts w:ascii="Arial" w:hAnsi="Arial" w:cs="Arial"/>
          <w:smallCaps w:val="0"/>
          <w:sz w:val="24"/>
          <w:szCs w:val="24"/>
          <w:lang w:val="en-GB"/>
        </w:rPr>
        <w:t>Potential risks</w:t>
      </w:r>
    </w:p>
    <w:p w14:paraId="06FBC1EF" w14:textId="77777777" w:rsidR="00844071" w:rsidRPr="00482A87" w:rsidRDefault="00844071" w:rsidP="00B220DF"/>
    <w:p w14:paraId="034BA068" w14:textId="77777777" w:rsidR="00844071" w:rsidRPr="00482A87" w:rsidRDefault="00844071" w:rsidP="00B220DF">
      <w:pPr>
        <w:rPr>
          <w:rFonts w:ascii="Arial" w:hAnsi="Arial" w:cs="Arial"/>
        </w:rPr>
      </w:pPr>
      <w:r w:rsidRPr="00482A87">
        <w:rPr>
          <w:rFonts w:ascii="Arial" w:hAnsi="Arial" w:cs="Arial"/>
        </w:rPr>
        <w:t xml:space="preserve">The following constitute foreseeable risks to staff at </w:t>
      </w:r>
      <w:r w:rsidRPr="00A129DF">
        <w:rPr>
          <w:rFonts w:ascii="Arial" w:hAnsi="Arial" w:cs="Arial"/>
          <w:noProof/>
        </w:rPr>
        <w:t>St Martin's Medical Centre</w:t>
      </w:r>
      <w:r w:rsidRPr="00482A87">
        <w:rPr>
          <w:rFonts w:ascii="Arial" w:hAnsi="Arial" w:cs="Arial"/>
        </w:rPr>
        <w:t>:</w:t>
      </w:r>
    </w:p>
    <w:p w14:paraId="07555A33" w14:textId="77777777" w:rsidR="00844071" w:rsidRPr="00482A87" w:rsidRDefault="00844071" w:rsidP="00B220DF">
      <w:pPr>
        <w:rPr>
          <w:rFonts w:ascii="Arial" w:hAnsi="Arial" w:cs="Arial"/>
        </w:rPr>
      </w:pPr>
    </w:p>
    <w:p w14:paraId="707214A5" w14:textId="77777777" w:rsidR="00844071" w:rsidRPr="00482A87" w:rsidRDefault="00844071" w:rsidP="00B220DF">
      <w:pPr>
        <w:pStyle w:val="ListParagraph"/>
        <w:numPr>
          <w:ilvl w:val="0"/>
          <w:numId w:val="45"/>
        </w:numPr>
        <w:rPr>
          <w:rFonts w:ascii="Arial" w:hAnsi="Arial" w:cs="Arial"/>
        </w:rPr>
      </w:pPr>
      <w:r w:rsidRPr="00482A87">
        <w:rPr>
          <w:rFonts w:ascii="Arial" w:hAnsi="Arial" w:cs="Arial"/>
        </w:rPr>
        <w:t>Known or suspected abusive, aggressive or violent patients</w:t>
      </w:r>
    </w:p>
    <w:p w14:paraId="638EDEAA" w14:textId="77777777" w:rsidR="00844071" w:rsidRPr="00482A87" w:rsidRDefault="00844071" w:rsidP="00B220DF">
      <w:pPr>
        <w:pStyle w:val="ListParagraph"/>
        <w:numPr>
          <w:ilvl w:val="0"/>
          <w:numId w:val="45"/>
        </w:numPr>
        <w:rPr>
          <w:rFonts w:ascii="Arial" w:hAnsi="Arial" w:cs="Arial"/>
        </w:rPr>
      </w:pPr>
      <w:r w:rsidRPr="00482A87">
        <w:rPr>
          <w:rFonts w:ascii="Arial" w:hAnsi="Arial" w:cs="Arial"/>
        </w:rPr>
        <w:t>Patients suffering from stress and/or mental illnesses</w:t>
      </w:r>
    </w:p>
    <w:p w14:paraId="7B00FD7D" w14:textId="77777777" w:rsidR="00844071" w:rsidRPr="00482A87" w:rsidRDefault="00844071" w:rsidP="00B220DF">
      <w:pPr>
        <w:pStyle w:val="ListParagraph"/>
        <w:numPr>
          <w:ilvl w:val="0"/>
          <w:numId w:val="45"/>
        </w:numPr>
        <w:rPr>
          <w:rFonts w:ascii="Arial" w:hAnsi="Arial" w:cs="Arial"/>
        </w:rPr>
      </w:pPr>
      <w:r w:rsidRPr="00482A87">
        <w:rPr>
          <w:rFonts w:ascii="Arial" w:hAnsi="Arial" w:cs="Arial"/>
        </w:rPr>
        <w:t>Patients for who services may be withdrawn or withheld</w:t>
      </w:r>
    </w:p>
    <w:p w14:paraId="7009AD87" w14:textId="77777777" w:rsidR="00844071" w:rsidRPr="00482A87" w:rsidRDefault="00844071" w:rsidP="00B220DF">
      <w:pPr>
        <w:pStyle w:val="ListParagraph"/>
        <w:numPr>
          <w:ilvl w:val="0"/>
          <w:numId w:val="45"/>
        </w:numPr>
        <w:rPr>
          <w:rFonts w:ascii="Arial" w:hAnsi="Arial" w:cs="Arial"/>
        </w:rPr>
      </w:pPr>
      <w:r w:rsidRPr="00482A87">
        <w:rPr>
          <w:rFonts w:ascii="Arial" w:hAnsi="Arial" w:cs="Arial"/>
        </w:rPr>
        <w:t>Patients with a criminal history</w:t>
      </w:r>
    </w:p>
    <w:p w14:paraId="3E52FD78" w14:textId="77777777" w:rsidR="00844071" w:rsidRPr="00482A87" w:rsidRDefault="00844071" w:rsidP="00551712">
      <w:pPr>
        <w:rPr>
          <w:rFonts w:ascii="Arial" w:hAnsi="Arial" w:cs="Arial"/>
        </w:rPr>
      </w:pPr>
    </w:p>
    <w:p w14:paraId="10D2ADF4" w14:textId="77777777" w:rsidR="00844071" w:rsidRPr="00454755" w:rsidRDefault="00844071" w:rsidP="005067B1">
      <w:pPr>
        <w:rPr>
          <w:rFonts w:ascii="Arial" w:hAnsi="Arial" w:cs="Arial"/>
        </w:rPr>
      </w:pPr>
      <w:r w:rsidRPr="003E0E41">
        <w:rPr>
          <w:rFonts w:ascii="Arial" w:hAnsi="Arial" w:cs="Arial"/>
          <w:b/>
        </w:rPr>
        <w:t xml:space="preserve">Note: </w:t>
      </w:r>
      <w:r w:rsidRPr="003E0E41">
        <w:rPr>
          <w:rFonts w:ascii="Arial" w:hAnsi="Arial" w:cs="Arial"/>
        </w:rPr>
        <w:t>This list is not exhaustive and should be amended to reflect the circumstances of individual practices.</w:t>
      </w:r>
      <w:r w:rsidRPr="00482A87">
        <w:rPr>
          <w:rFonts w:ascii="Arial" w:hAnsi="Arial" w:cs="Arial"/>
        </w:rPr>
        <w:t xml:space="preserve">   </w:t>
      </w:r>
    </w:p>
    <w:p w14:paraId="7D681672" w14:textId="77777777" w:rsidR="00844071" w:rsidRPr="00482A87" w:rsidRDefault="00844071" w:rsidP="00BE3A3E">
      <w:pPr>
        <w:pStyle w:val="Heading2"/>
        <w:rPr>
          <w:rFonts w:ascii="Arial" w:hAnsi="Arial" w:cs="Arial"/>
          <w:smallCaps w:val="0"/>
          <w:sz w:val="24"/>
          <w:szCs w:val="24"/>
          <w:lang w:val="en-GB"/>
        </w:rPr>
      </w:pPr>
      <w:r w:rsidRPr="00482A87">
        <w:rPr>
          <w:rFonts w:ascii="Arial" w:hAnsi="Arial" w:cs="Arial"/>
          <w:smallCaps w:val="0"/>
          <w:sz w:val="24"/>
          <w:szCs w:val="24"/>
          <w:lang w:val="en-GB"/>
        </w:rPr>
        <w:t>Preventative measures</w:t>
      </w:r>
    </w:p>
    <w:p w14:paraId="1D320515" w14:textId="77777777" w:rsidR="00844071" w:rsidRPr="00482A87" w:rsidRDefault="00844071" w:rsidP="005067B1">
      <w:pPr>
        <w:rPr>
          <w:rFonts w:ascii="Arial" w:hAnsi="Arial" w:cs="Arial"/>
        </w:rPr>
      </w:pPr>
    </w:p>
    <w:p w14:paraId="22F9BF3D" w14:textId="13B36051" w:rsidR="00844071" w:rsidRDefault="00844071" w:rsidP="005067B1">
      <w:pPr>
        <w:rPr>
          <w:rFonts w:ascii="Arial" w:hAnsi="Arial" w:cs="Arial"/>
        </w:rPr>
      </w:pPr>
      <w:r w:rsidRPr="00482A87">
        <w:rPr>
          <w:rFonts w:ascii="Arial" w:hAnsi="Arial" w:cs="Arial"/>
        </w:rPr>
        <w:t xml:space="preserve">Preventative measures should be in place when staff are treating known or suspected abusive, </w:t>
      </w:r>
      <w:r w:rsidR="00DD5D50" w:rsidRPr="00482A87">
        <w:rPr>
          <w:rFonts w:ascii="Arial" w:hAnsi="Arial" w:cs="Arial"/>
        </w:rPr>
        <w:t>aggressive,</w:t>
      </w:r>
      <w:r w:rsidRPr="00482A87">
        <w:rPr>
          <w:rFonts w:ascii="Arial" w:hAnsi="Arial" w:cs="Arial"/>
        </w:rPr>
        <w:t xml:space="preserve"> or violent patients or those patients identified as posing a risk to staff, contractor or patient safety.</w:t>
      </w:r>
    </w:p>
    <w:p w14:paraId="622A3B02" w14:textId="77777777" w:rsidR="00844071" w:rsidRPr="00482A87" w:rsidRDefault="00844071" w:rsidP="005067B1">
      <w:pPr>
        <w:rPr>
          <w:rFonts w:ascii="Arial" w:hAnsi="Arial" w:cs="Arial"/>
        </w:rPr>
      </w:pPr>
    </w:p>
    <w:p w14:paraId="0926B03E" w14:textId="77777777" w:rsidR="00844071" w:rsidRDefault="00844071" w:rsidP="005067B1">
      <w:pPr>
        <w:rPr>
          <w:rFonts w:ascii="Arial" w:hAnsi="Arial" w:cs="Arial"/>
          <w:u w:val="single"/>
        </w:rPr>
      </w:pPr>
      <w:r w:rsidRPr="009B12F9">
        <w:rPr>
          <w:rFonts w:ascii="Arial" w:hAnsi="Arial" w:cs="Arial"/>
          <w:u w:val="single"/>
        </w:rPr>
        <w:t>Non-</w:t>
      </w:r>
      <w:r w:rsidRPr="009F3E80">
        <w:rPr>
          <w:rFonts w:ascii="Arial" w:hAnsi="Arial" w:cs="Arial"/>
          <w:u w:val="single"/>
        </w:rPr>
        <w:t>clinici</w:t>
      </w:r>
      <w:r>
        <w:rPr>
          <w:rFonts w:ascii="Arial" w:hAnsi="Arial" w:cs="Arial"/>
          <w:u w:val="single"/>
        </w:rPr>
        <w:t>an F2F situation</w:t>
      </w:r>
    </w:p>
    <w:p w14:paraId="2C43FF4F" w14:textId="77777777" w:rsidR="00844071" w:rsidRDefault="00844071" w:rsidP="005067B1">
      <w:pPr>
        <w:rPr>
          <w:rFonts w:ascii="Arial" w:hAnsi="Arial" w:cs="Arial"/>
          <w:u w:val="single"/>
        </w:rPr>
      </w:pPr>
    </w:p>
    <w:p w14:paraId="47A649CC" w14:textId="77777777" w:rsidR="00844071" w:rsidRDefault="00844071" w:rsidP="005067B1">
      <w:pPr>
        <w:rPr>
          <w:rFonts w:ascii="Arial" w:hAnsi="Arial" w:cs="Arial"/>
        </w:rPr>
      </w:pPr>
      <w:r w:rsidRPr="009B12F9">
        <w:rPr>
          <w:rFonts w:ascii="Arial" w:hAnsi="Arial" w:cs="Arial"/>
        </w:rPr>
        <w:t xml:space="preserve">Should </w:t>
      </w:r>
      <w:r>
        <w:rPr>
          <w:rFonts w:ascii="Arial" w:hAnsi="Arial" w:cs="Arial"/>
        </w:rPr>
        <w:t xml:space="preserve">any staff member feel; intimidated by abusive, inappropriate or </w:t>
      </w:r>
      <w:r w:rsidRPr="009B12F9">
        <w:rPr>
          <w:rFonts w:ascii="Arial" w:hAnsi="Arial" w:cs="Arial"/>
        </w:rPr>
        <w:t>aggressi</w:t>
      </w:r>
      <w:r>
        <w:rPr>
          <w:rFonts w:ascii="Arial" w:hAnsi="Arial" w:cs="Arial"/>
        </w:rPr>
        <w:t xml:space="preserve">ve behaviour in a non-clinical, face-to-face setting, such as reception, </w:t>
      </w:r>
      <w:r w:rsidRPr="009B12F9">
        <w:rPr>
          <w:rFonts w:ascii="Arial" w:hAnsi="Arial" w:cs="Arial"/>
        </w:rPr>
        <w:t xml:space="preserve">then the Panic Alarm </w:t>
      </w:r>
      <w:r>
        <w:rPr>
          <w:rFonts w:ascii="Arial" w:hAnsi="Arial" w:cs="Arial"/>
        </w:rPr>
        <w:t xml:space="preserve">should be activated and actions should be taken as detailed at </w:t>
      </w:r>
      <w:hyperlink w:anchor="_Panic_alarms" w:history="1">
        <w:r w:rsidRPr="005F4BDE">
          <w:rPr>
            <w:rStyle w:val="Hyperlink"/>
            <w:rFonts w:ascii="Arial" w:hAnsi="Arial" w:cs="Arial"/>
          </w:rPr>
          <w:t>Chapter 7</w:t>
        </w:r>
      </w:hyperlink>
      <w:r>
        <w:rPr>
          <w:rFonts w:ascii="Arial" w:hAnsi="Arial" w:cs="Arial"/>
        </w:rPr>
        <w:t xml:space="preserve">. </w:t>
      </w:r>
    </w:p>
    <w:p w14:paraId="5169F79E" w14:textId="77777777" w:rsidR="00844071" w:rsidRDefault="00844071" w:rsidP="005067B1">
      <w:pPr>
        <w:rPr>
          <w:rFonts w:ascii="Arial" w:hAnsi="Arial" w:cs="Arial"/>
        </w:rPr>
      </w:pPr>
    </w:p>
    <w:p w14:paraId="694D4070" w14:textId="77777777" w:rsidR="00844071" w:rsidRDefault="00844071" w:rsidP="005067B1">
      <w:pPr>
        <w:rPr>
          <w:rFonts w:ascii="Arial" w:hAnsi="Arial" w:cs="Arial"/>
        </w:rPr>
      </w:pPr>
      <w:r>
        <w:rPr>
          <w:rFonts w:ascii="Arial" w:hAnsi="Arial" w:cs="Arial"/>
        </w:rPr>
        <w:t xml:space="preserve">Should additional support be needed by the policy, then this is detailed below at </w:t>
      </w:r>
      <w:hyperlink w:anchor="_Police_assistance" w:history="1">
        <w:r w:rsidRPr="005F4BDE">
          <w:rPr>
            <w:rStyle w:val="Hyperlink"/>
            <w:rFonts w:ascii="Arial" w:hAnsi="Arial" w:cs="Arial"/>
          </w:rPr>
          <w:t>Section 5.7</w:t>
        </w:r>
      </w:hyperlink>
      <w:r>
        <w:rPr>
          <w:rFonts w:ascii="Arial" w:hAnsi="Arial" w:cs="Arial"/>
        </w:rPr>
        <w:t>.</w:t>
      </w:r>
    </w:p>
    <w:p w14:paraId="53ADF2EF" w14:textId="77777777" w:rsidR="00844071" w:rsidRDefault="00844071" w:rsidP="005067B1">
      <w:pPr>
        <w:rPr>
          <w:rFonts w:ascii="Arial" w:hAnsi="Arial" w:cs="Arial"/>
        </w:rPr>
      </w:pPr>
    </w:p>
    <w:p w14:paraId="534DAA64" w14:textId="77777777" w:rsidR="00844071" w:rsidRPr="009B12F9" w:rsidRDefault="00844071" w:rsidP="005067B1">
      <w:pPr>
        <w:rPr>
          <w:rFonts w:ascii="Arial" w:hAnsi="Arial" w:cs="Arial"/>
          <w:u w:val="single"/>
        </w:rPr>
      </w:pPr>
      <w:r w:rsidRPr="009B12F9">
        <w:rPr>
          <w:rFonts w:ascii="Arial" w:hAnsi="Arial" w:cs="Arial"/>
          <w:u w:val="single"/>
        </w:rPr>
        <w:t>Telephone calls</w:t>
      </w:r>
    </w:p>
    <w:p w14:paraId="658EA9EC" w14:textId="77777777" w:rsidR="00844071" w:rsidRDefault="00844071" w:rsidP="005067B1">
      <w:pPr>
        <w:rPr>
          <w:rFonts w:ascii="Arial" w:hAnsi="Arial" w:cs="Arial"/>
        </w:rPr>
      </w:pPr>
    </w:p>
    <w:p w14:paraId="2D19BCA5" w14:textId="77777777" w:rsidR="00844071" w:rsidRDefault="00844071" w:rsidP="005067B1">
      <w:pPr>
        <w:rPr>
          <w:rFonts w:ascii="Arial" w:hAnsi="Arial" w:cs="Arial"/>
        </w:rPr>
      </w:pPr>
      <w:r>
        <w:rPr>
          <w:rFonts w:ascii="Arial" w:hAnsi="Arial" w:cs="Arial"/>
        </w:rPr>
        <w:t xml:space="preserve">Patients who are aggressive or abusive during a telephone call should be advised that there is a zero-tolerance policy at </w:t>
      </w:r>
      <w:r w:rsidRPr="00A129DF">
        <w:rPr>
          <w:rFonts w:ascii="Arial" w:hAnsi="Arial" w:cs="Arial"/>
          <w:noProof/>
        </w:rPr>
        <w:t>St Martin's Medical Centre</w:t>
      </w:r>
      <w:r>
        <w:rPr>
          <w:rFonts w:ascii="Arial" w:hAnsi="Arial" w:cs="Arial"/>
        </w:rPr>
        <w:t xml:space="preserve"> and that any further aggression or abuse will not be tolerated and should there be any further abuse, then the call will be ended.</w:t>
      </w:r>
    </w:p>
    <w:p w14:paraId="4F66CDB9" w14:textId="77777777" w:rsidR="00844071" w:rsidRDefault="00844071" w:rsidP="005067B1">
      <w:pPr>
        <w:rPr>
          <w:rFonts w:ascii="Arial" w:hAnsi="Arial" w:cs="Arial"/>
        </w:rPr>
      </w:pPr>
    </w:p>
    <w:p w14:paraId="35EF0C7F" w14:textId="77777777" w:rsidR="00844071" w:rsidRDefault="00844071" w:rsidP="00AF4D9E">
      <w:pPr>
        <w:rPr>
          <w:rFonts w:ascii="Arial" w:hAnsi="Arial" w:cs="Arial"/>
        </w:rPr>
      </w:pPr>
      <w:r>
        <w:rPr>
          <w:rFonts w:ascii="Arial" w:hAnsi="Arial" w:cs="Arial"/>
        </w:rPr>
        <w:t xml:space="preserve">Should there then be any further episode of rudeness, swearing or threatening behaviour, the staff member taking the call should advise the caller that they are ending the call and do so. </w:t>
      </w:r>
    </w:p>
    <w:p w14:paraId="2EBF3942" w14:textId="77777777" w:rsidR="00844071" w:rsidRDefault="00844071" w:rsidP="00AF4D9E">
      <w:pPr>
        <w:rPr>
          <w:rFonts w:ascii="Arial" w:hAnsi="Arial" w:cs="Arial"/>
        </w:rPr>
      </w:pPr>
    </w:p>
    <w:p w14:paraId="790459A3" w14:textId="77777777" w:rsidR="00844071" w:rsidRPr="00AF4D9E" w:rsidRDefault="00844071" w:rsidP="00AF4D9E">
      <w:pPr>
        <w:rPr>
          <w:rFonts w:ascii="Arial" w:hAnsi="Arial" w:cs="Arial"/>
        </w:rPr>
      </w:pPr>
      <w:r>
        <w:rPr>
          <w:rFonts w:ascii="Arial" w:hAnsi="Arial" w:cs="Arial"/>
        </w:rPr>
        <w:t xml:space="preserve">As a rule, the staff member should follow this process in accordance with the </w:t>
      </w:r>
      <w:hyperlink r:id="rId27" w:history="1">
        <w:r w:rsidRPr="00AF4D9E">
          <w:rPr>
            <w:rStyle w:val="Hyperlink"/>
            <w:rFonts w:ascii="Arial" w:hAnsi="Arial" w:cs="Arial"/>
          </w:rPr>
          <w:t>Audio, visual and photography policy</w:t>
        </w:r>
      </w:hyperlink>
      <w:r w:rsidRPr="00AF4D9E">
        <w:rPr>
          <w:rFonts w:ascii="Arial" w:hAnsi="Arial" w:cs="Arial"/>
        </w:rPr>
        <w:t>:</w:t>
      </w:r>
    </w:p>
    <w:p w14:paraId="36EFB90D" w14:textId="77777777" w:rsidR="00844071" w:rsidRPr="00AF4D9E" w:rsidRDefault="00844071" w:rsidP="00AF4D9E">
      <w:pPr>
        <w:rPr>
          <w:rFonts w:ascii="Arial" w:hAnsi="Arial" w:cs="Arial"/>
        </w:rPr>
      </w:pPr>
    </w:p>
    <w:p w14:paraId="259B04DC"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Annotate the date and time of the call</w:t>
      </w:r>
    </w:p>
    <w:p w14:paraId="47163D4B"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Ascertain who is calling</w:t>
      </w:r>
    </w:p>
    <w:p w14:paraId="3B3A4A20"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Remain calm, offering empathy</w:t>
      </w:r>
    </w:p>
    <w:p w14:paraId="463A8C56"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Determine the reason (if possible) for the aggression or abuse</w:t>
      </w:r>
    </w:p>
    <w:p w14:paraId="4F26897F"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Offer solutions if practicable</w:t>
      </w:r>
    </w:p>
    <w:p w14:paraId="1475A734"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Advise the caller that if they persist with such an aggressive and/or abusive tone, the call with be ended</w:t>
      </w:r>
    </w:p>
    <w:p w14:paraId="009C361C"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End the call if appropriate</w:t>
      </w:r>
    </w:p>
    <w:p w14:paraId="03D476D7"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Note down a summary in the patient’s healthcare record</w:t>
      </w:r>
    </w:p>
    <w:p w14:paraId="08DFBF19"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Inform the organisation manager</w:t>
      </w:r>
    </w:p>
    <w:p w14:paraId="0AB2C868" w14:textId="77777777" w:rsidR="00844071" w:rsidRPr="009B12F9" w:rsidRDefault="00844071" w:rsidP="009B12F9">
      <w:pPr>
        <w:pStyle w:val="ListParagraph"/>
        <w:numPr>
          <w:ilvl w:val="0"/>
          <w:numId w:val="85"/>
        </w:numPr>
        <w:rPr>
          <w:rFonts w:ascii="Arial" w:hAnsi="Arial" w:cs="Arial"/>
        </w:rPr>
      </w:pPr>
      <w:r w:rsidRPr="009B12F9">
        <w:rPr>
          <w:rFonts w:ascii="Arial" w:hAnsi="Arial" w:cs="Arial"/>
        </w:rPr>
        <w:t>Report the incident in accordance with the organisation incident reporting policy or significant event policy</w:t>
      </w:r>
    </w:p>
    <w:p w14:paraId="07BEF956" w14:textId="77777777" w:rsidR="00844071" w:rsidRDefault="00844071" w:rsidP="005067B1">
      <w:pPr>
        <w:rPr>
          <w:rFonts w:ascii="Arial" w:hAnsi="Arial" w:cs="Arial"/>
        </w:rPr>
      </w:pPr>
    </w:p>
    <w:p w14:paraId="446FFCB7" w14:textId="77777777" w:rsidR="00844071" w:rsidRPr="009B12F9" w:rsidRDefault="00844071" w:rsidP="005067B1">
      <w:pPr>
        <w:rPr>
          <w:rFonts w:ascii="Arial" w:hAnsi="Arial" w:cs="Arial"/>
          <w:u w:val="single"/>
        </w:rPr>
      </w:pPr>
      <w:r w:rsidRPr="009B12F9">
        <w:rPr>
          <w:rFonts w:ascii="Arial" w:hAnsi="Arial" w:cs="Arial"/>
          <w:u w:val="single"/>
        </w:rPr>
        <w:t>Clinical situation</w:t>
      </w:r>
    </w:p>
    <w:p w14:paraId="173EC56A" w14:textId="77777777" w:rsidR="00844071" w:rsidRDefault="00844071" w:rsidP="005067B1">
      <w:pPr>
        <w:rPr>
          <w:rFonts w:ascii="Arial" w:hAnsi="Arial" w:cs="Arial"/>
        </w:rPr>
      </w:pPr>
    </w:p>
    <w:p w14:paraId="5E2843C1" w14:textId="77777777" w:rsidR="00844071" w:rsidRDefault="00844071" w:rsidP="005067B1">
      <w:pPr>
        <w:rPr>
          <w:rFonts w:ascii="Arial" w:hAnsi="Arial" w:cs="Arial"/>
        </w:rPr>
      </w:pPr>
      <w:r>
        <w:rPr>
          <w:rFonts w:ascii="Arial" w:hAnsi="Arial" w:cs="Arial"/>
        </w:rPr>
        <w:t xml:space="preserve">Should a clinician have a situation where the patient, or a patient’s representative become abusive or aggressive, the </w:t>
      </w:r>
      <w:r w:rsidRPr="00C75B4C">
        <w:rPr>
          <w:rFonts w:ascii="Arial" w:hAnsi="Arial" w:cs="Arial"/>
        </w:rPr>
        <w:t>clinician may consider</w:t>
      </w:r>
      <w:r>
        <w:rPr>
          <w:rFonts w:ascii="Arial" w:hAnsi="Arial" w:cs="Arial"/>
        </w:rPr>
        <w:t xml:space="preserve"> any of the following:</w:t>
      </w:r>
    </w:p>
    <w:p w14:paraId="49BC318F" w14:textId="77777777" w:rsidR="00844071" w:rsidRDefault="00844071" w:rsidP="005067B1">
      <w:pPr>
        <w:rPr>
          <w:rFonts w:ascii="Arial" w:hAnsi="Arial" w:cs="Arial"/>
        </w:rPr>
      </w:pPr>
    </w:p>
    <w:p w14:paraId="53C60ABF" w14:textId="77777777" w:rsidR="00844071" w:rsidRDefault="00844071" w:rsidP="00227859">
      <w:pPr>
        <w:pStyle w:val="ListParagraph"/>
        <w:numPr>
          <w:ilvl w:val="0"/>
          <w:numId w:val="83"/>
        </w:numPr>
        <w:rPr>
          <w:rFonts w:ascii="Arial" w:hAnsi="Arial" w:cs="Arial"/>
        </w:rPr>
      </w:pPr>
      <w:r w:rsidRPr="009B12F9">
        <w:rPr>
          <w:rFonts w:ascii="Arial" w:hAnsi="Arial" w:cs="Arial"/>
        </w:rPr>
        <w:t>Leaving the room</w:t>
      </w:r>
    </w:p>
    <w:p w14:paraId="6F972C62" w14:textId="77777777" w:rsidR="00844071" w:rsidRDefault="00844071" w:rsidP="00227859">
      <w:pPr>
        <w:pStyle w:val="ListParagraph"/>
        <w:numPr>
          <w:ilvl w:val="0"/>
          <w:numId w:val="83"/>
        </w:numPr>
        <w:rPr>
          <w:rFonts w:ascii="Arial" w:hAnsi="Arial" w:cs="Arial"/>
        </w:rPr>
      </w:pPr>
      <w:r>
        <w:rPr>
          <w:rFonts w:ascii="Arial" w:hAnsi="Arial" w:cs="Arial"/>
        </w:rPr>
        <w:t>Pressing the panic alarm</w:t>
      </w:r>
    </w:p>
    <w:p w14:paraId="158E9421" w14:textId="77777777" w:rsidR="00844071" w:rsidRDefault="00844071" w:rsidP="00227859">
      <w:pPr>
        <w:pStyle w:val="ListParagraph"/>
        <w:numPr>
          <w:ilvl w:val="0"/>
          <w:numId w:val="83"/>
        </w:numPr>
        <w:rPr>
          <w:rFonts w:ascii="Arial" w:hAnsi="Arial" w:cs="Arial"/>
        </w:rPr>
      </w:pPr>
      <w:r>
        <w:rPr>
          <w:rFonts w:ascii="Arial" w:hAnsi="Arial" w:cs="Arial"/>
        </w:rPr>
        <w:t>Calling for help</w:t>
      </w:r>
    </w:p>
    <w:p w14:paraId="19D57874" w14:textId="77777777" w:rsidR="00844071" w:rsidRDefault="00844071" w:rsidP="0042559F">
      <w:pPr>
        <w:rPr>
          <w:rFonts w:ascii="Arial" w:hAnsi="Arial" w:cs="Arial"/>
        </w:rPr>
      </w:pPr>
    </w:p>
    <w:p w14:paraId="2D7AB20A" w14:textId="77777777" w:rsidR="00844071" w:rsidRPr="00C75B4C" w:rsidRDefault="00844071" w:rsidP="00C75B4C">
      <w:pPr>
        <w:rPr>
          <w:rFonts w:ascii="Arial" w:hAnsi="Arial" w:cs="Arial"/>
        </w:rPr>
      </w:pPr>
      <w:r>
        <w:rPr>
          <w:rFonts w:ascii="Arial" w:hAnsi="Arial" w:cs="Arial"/>
        </w:rPr>
        <w:t>Should it be known that a patient or their representative may be violent, abusive or inappropriate, then the clinician may consider:</w:t>
      </w:r>
    </w:p>
    <w:p w14:paraId="570CF070" w14:textId="77777777" w:rsidR="00844071" w:rsidRPr="00C75B4C" w:rsidRDefault="00844071" w:rsidP="005067B1">
      <w:pPr>
        <w:rPr>
          <w:rFonts w:ascii="Arial" w:hAnsi="Arial" w:cs="Arial"/>
        </w:rPr>
      </w:pPr>
    </w:p>
    <w:p w14:paraId="2670EB7B" w14:textId="77777777" w:rsidR="00844071" w:rsidRPr="00EA570C" w:rsidRDefault="00844071" w:rsidP="001F3D85">
      <w:pPr>
        <w:pStyle w:val="ListParagraph"/>
        <w:numPr>
          <w:ilvl w:val="0"/>
          <w:numId w:val="46"/>
        </w:numPr>
        <w:rPr>
          <w:rFonts w:ascii="Arial" w:hAnsi="Arial" w:cs="Arial"/>
        </w:rPr>
      </w:pPr>
      <w:r w:rsidRPr="00EA570C">
        <w:rPr>
          <w:rFonts w:ascii="Arial" w:hAnsi="Arial" w:cs="Arial"/>
        </w:rPr>
        <w:t>Having a chaperone present throughout the consultation</w:t>
      </w:r>
    </w:p>
    <w:p w14:paraId="55068BA6" w14:textId="77777777" w:rsidR="00844071" w:rsidRPr="00EA570C" w:rsidRDefault="00844071" w:rsidP="001F3D85">
      <w:pPr>
        <w:pStyle w:val="ListParagraph"/>
        <w:numPr>
          <w:ilvl w:val="0"/>
          <w:numId w:val="46"/>
        </w:numPr>
        <w:rPr>
          <w:rFonts w:ascii="Arial" w:hAnsi="Arial" w:cs="Arial"/>
        </w:rPr>
      </w:pPr>
      <w:r w:rsidRPr="00EA570C">
        <w:rPr>
          <w:rFonts w:ascii="Arial" w:hAnsi="Arial" w:cs="Arial"/>
        </w:rPr>
        <w:t>Arranging the surgery to ensure they are seated closest to the door</w:t>
      </w:r>
    </w:p>
    <w:p w14:paraId="77284175" w14:textId="77777777" w:rsidR="00844071" w:rsidRDefault="00844071" w:rsidP="001F3D85">
      <w:pPr>
        <w:pStyle w:val="ListParagraph"/>
        <w:numPr>
          <w:ilvl w:val="0"/>
          <w:numId w:val="46"/>
        </w:numPr>
        <w:rPr>
          <w:rFonts w:ascii="Arial" w:hAnsi="Arial" w:cs="Arial"/>
        </w:rPr>
      </w:pPr>
      <w:r w:rsidRPr="00EA570C">
        <w:rPr>
          <w:rFonts w:ascii="Arial" w:hAnsi="Arial" w:cs="Arial"/>
        </w:rPr>
        <w:t>Ensuring other staff are aware of a potential issue and are prepared to respond accordingly</w:t>
      </w:r>
    </w:p>
    <w:p w14:paraId="5E6423C2" w14:textId="77777777" w:rsidR="00844071" w:rsidRPr="009B12F9" w:rsidRDefault="00844071" w:rsidP="009B12F9">
      <w:pPr>
        <w:rPr>
          <w:rFonts w:ascii="Arial" w:hAnsi="Arial" w:cs="Arial"/>
        </w:rPr>
      </w:pPr>
    </w:p>
    <w:p w14:paraId="42BCA5DD" w14:textId="77777777" w:rsidR="00844071" w:rsidRDefault="00844071" w:rsidP="00227859">
      <w:pPr>
        <w:rPr>
          <w:rFonts w:ascii="Arial" w:hAnsi="Arial" w:cs="Arial"/>
          <w:u w:val="single"/>
        </w:rPr>
      </w:pPr>
      <w:r w:rsidRPr="009B12F9">
        <w:rPr>
          <w:rFonts w:ascii="Arial" w:hAnsi="Arial" w:cs="Arial"/>
          <w:u w:val="single"/>
        </w:rPr>
        <w:t>Remote situation</w:t>
      </w:r>
    </w:p>
    <w:p w14:paraId="5A33E7B3" w14:textId="77777777" w:rsidR="00844071" w:rsidRDefault="00844071" w:rsidP="00227859">
      <w:pPr>
        <w:rPr>
          <w:rFonts w:ascii="Arial" w:hAnsi="Arial" w:cs="Arial"/>
          <w:u w:val="single"/>
        </w:rPr>
      </w:pPr>
    </w:p>
    <w:p w14:paraId="144CA4C2" w14:textId="77777777" w:rsidR="00844071" w:rsidRDefault="00844071" w:rsidP="00CA30C7">
      <w:pPr>
        <w:rPr>
          <w:rFonts w:ascii="Arial" w:hAnsi="Arial" w:cs="Arial"/>
        </w:rPr>
      </w:pPr>
      <w:r w:rsidRPr="00CA30C7">
        <w:rPr>
          <w:rFonts w:ascii="Arial" w:hAnsi="Arial" w:cs="Arial"/>
        </w:rPr>
        <w:t>All staff are requested to remain vigilant whilst visiting any social media site especially surrounding any detrimental comment being placed about this organisation or any of our staff.</w:t>
      </w:r>
    </w:p>
    <w:p w14:paraId="5B595B13" w14:textId="77777777" w:rsidR="00844071" w:rsidRPr="00CA30C7" w:rsidRDefault="00844071" w:rsidP="00CA30C7">
      <w:pPr>
        <w:rPr>
          <w:rFonts w:ascii="Arial" w:hAnsi="Arial" w:cs="Arial"/>
        </w:rPr>
      </w:pPr>
    </w:p>
    <w:p w14:paraId="0E07D560" w14:textId="77777777" w:rsidR="00844071" w:rsidRDefault="00844071" w:rsidP="00CA30C7">
      <w:pPr>
        <w:rPr>
          <w:rFonts w:ascii="Arial" w:hAnsi="Arial" w:cs="Arial"/>
        </w:rPr>
      </w:pPr>
      <w:r w:rsidRPr="009B12F9">
        <w:rPr>
          <w:rFonts w:ascii="Arial" w:hAnsi="Arial" w:cs="Arial"/>
        </w:rPr>
        <w:t xml:space="preserve">Should there </w:t>
      </w:r>
      <w:r>
        <w:rPr>
          <w:rFonts w:ascii="Arial" w:hAnsi="Arial" w:cs="Arial"/>
        </w:rPr>
        <w:t xml:space="preserve">be episodes of online aggression directed towards the organisation or its staff, then the </w:t>
      </w:r>
      <w:hyperlink r:id="rId28" w:history="1">
        <w:r w:rsidRPr="00CA30C7">
          <w:rPr>
            <w:rStyle w:val="Hyperlink"/>
            <w:rFonts w:ascii="Arial" w:hAnsi="Arial" w:cs="Arial"/>
          </w:rPr>
          <w:t>Patient social media and acceptable use policy</w:t>
        </w:r>
      </w:hyperlink>
      <w:r>
        <w:rPr>
          <w:rFonts w:ascii="Arial" w:hAnsi="Arial" w:cs="Arial"/>
        </w:rPr>
        <w:t xml:space="preserve"> provides greater information. </w:t>
      </w:r>
    </w:p>
    <w:p w14:paraId="5D9185CF" w14:textId="77777777" w:rsidR="00844071" w:rsidRDefault="00844071" w:rsidP="00CA30C7">
      <w:pPr>
        <w:rPr>
          <w:rFonts w:ascii="Arial" w:hAnsi="Arial" w:cs="Arial"/>
        </w:rPr>
      </w:pPr>
    </w:p>
    <w:p w14:paraId="32C75069" w14:textId="77777777" w:rsidR="00844071" w:rsidRPr="00CA30C7" w:rsidRDefault="00844071" w:rsidP="00CA30C7">
      <w:pPr>
        <w:rPr>
          <w:rFonts w:ascii="Arial" w:hAnsi="Arial" w:cs="Arial"/>
        </w:rPr>
      </w:pPr>
      <w:r w:rsidRPr="00CA30C7">
        <w:rPr>
          <w:rFonts w:ascii="Arial" w:hAnsi="Arial" w:cs="Arial"/>
        </w:rPr>
        <w:t xml:space="preserve">The BMA provide advice on this subject in their document titled </w:t>
      </w:r>
      <w:hyperlink r:id="rId29" w:history="1">
        <w:r w:rsidRPr="00CA30C7">
          <w:rPr>
            <w:rStyle w:val="Hyperlink"/>
            <w:rFonts w:ascii="Arial" w:hAnsi="Arial" w:cs="Arial"/>
          </w:rPr>
          <w:t>Dealing with abuse of practice staff on social media from patients</w:t>
        </w:r>
      </w:hyperlink>
      <w:r w:rsidRPr="00CA30C7">
        <w:rPr>
          <w:rFonts w:ascii="Arial" w:hAnsi="Arial" w:cs="Arial"/>
        </w:rPr>
        <w:t xml:space="preserve">. </w:t>
      </w:r>
    </w:p>
    <w:p w14:paraId="23648970" w14:textId="77777777" w:rsidR="00844071" w:rsidRPr="00CA30C7" w:rsidRDefault="00844071" w:rsidP="00CA30C7">
      <w:pPr>
        <w:rPr>
          <w:rFonts w:ascii="Arial" w:hAnsi="Arial" w:cs="Arial"/>
        </w:rPr>
      </w:pPr>
    </w:p>
    <w:p w14:paraId="62F9577D" w14:textId="77777777" w:rsidR="00844071" w:rsidRDefault="00844071" w:rsidP="00CA30C7">
      <w:pPr>
        <w:rPr>
          <w:rFonts w:ascii="Arial" w:hAnsi="Arial" w:cs="Arial"/>
        </w:rPr>
      </w:pPr>
      <w:r w:rsidRPr="00CA30C7">
        <w:rPr>
          <w:rFonts w:ascii="Arial" w:hAnsi="Arial" w:cs="Arial"/>
        </w:rPr>
        <w:t xml:space="preserve">To protect reputations, should there be an instance of inappropriate information upon the social media site, then </w:t>
      </w:r>
      <w:r>
        <w:rPr>
          <w:rFonts w:ascii="Arial" w:hAnsi="Arial" w:cs="Arial"/>
        </w:rPr>
        <w:t>the practice manager</w:t>
      </w:r>
      <w:r w:rsidRPr="00CA30C7">
        <w:rPr>
          <w:rFonts w:ascii="Arial" w:hAnsi="Arial" w:cs="Arial"/>
        </w:rPr>
        <w:t xml:space="preserve"> is to be informed at the earliest opportunity.</w:t>
      </w:r>
    </w:p>
    <w:p w14:paraId="129E5365" w14:textId="77777777" w:rsidR="00844071" w:rsidRPr="00482A87" w:rsidRDefault="00844071" w:rsidP="007D2973">
      <w:pPr>
        <w:pStyle w:val="Heading2"/>
        <w:rPr>
          <w:rFonts w:ascii="Arial" w:hAnsi="Arial" w:cs="Arial"/>
          <w:smallCaps w:val="0"/>
          <w:sz w:val="24"/>
          <w:szCs w:val="24"/>
          <w:lang w:val="en-GB"/>
        </w:rPr>
      </w:pPr>
      <w:r w:rsidRPr="00482A87">
        <w:rPr>
          <w:rFonts w:ascii="Arial" w:hAnsi="Arial" w:cs="Arial"/>
          <w:smallCaps w:val="0"/>
          <w:sz w:val="24"/>
          <w:szCs w:val="24"/>
          <w:lang w:val="en-GB"/>
        </w:rPr>
        <w:lastRenderedPageBreak/>
        <w:t>Police assistance</w:t>
      </w:r>
    </w:p>
    <w:p w14:paraId="5EF1FC44" w14:textId="77777777" w:rsidR="00844071" w:rsidRPr="00482A87" w:rsidRDefault="00844071" w:rsidP="007D2973"/>
    <w:p w14:paraId="0467ADD9" w14:textId="77777777" w:rsidR="00844071" w:rsidRPr="00482A87" w:rsidRDefault="00844071" w:rsidP="007D2973">
      <w:pPr>
        <w:rPr>
          <w:rFonts w:ascii="Arial" w:hAnsi="Arial" w:cs="Arial"/>
        </w:rPr>
      </w:pPr>
      <w:r w:rsidRPr="00482A87">
        <w:rPr>
          <w:rFonts w:ascii="Arial" w:hAnsi="Arial" w:cs="Arial"/>
        </w:rPr>
        <w:t xml:space="preserve">The police should be called in instances where physical assault is likely or where weapons or drugs have been identified. It is the responsibility of the police to deal with patients who act in such a manner.  </w:t>
      </w:r>
    </w:p>
    <w:p w14:paraId="18851BF3" w14:textId="77777777" w:rsidR="00844071" w:rsidRPr="00482A87" w:rsidRDefault="00844071" w:rsidP="007D2973">
      <w:pPr>
        <w:rPr>
          <w:rFonts w:ascii="Arial" w:hAnsi="Arial" w:cs="Arial"/>
        </w:rPr>
      </w:pPr>
    </w:p>
    <w:p w14:paraId="458E0302" w14:textId="77777777" w:rsidR="00844071" w:rsidRPr="009B12F9" w:rsidRDefault="00844071" w:rsidP="007D2973">
      <w:pPr>
        <w:rPr>
          <w:rFonts w:ascii="Arial" w:hAnsi="Arial" w:cs="Arial"/>
        </w:rPr>
      </w:pPr>
      <w:r w:rsidRPr="00482A87">
        <w:rPr>
          <w:rFonts w:ascii="Arial" w:hAnsi="Arial" w:cs="Arial"/>
        </w:rPr>
        <w:t xml:space="preserve">Following police involvement in an incident, there are reporting actions that need to be conducted. Further details of these can be found at </w:t>
      </w:r>
      <w:hyperlink w:anchor="_Reporting_of_incidents" w:history="1">
        <w:r w:rsidRPr="00410D40">
          <w:rPr>
            <w:rStyle w:val="Hyperlink"/>
            <w:rFonts w:ascii="Arial" w:hAnsi="Arial" w:cs="Arial"/>
          </w:rPr>
          <w:t>Chapter 7</w:t>
        </w:r>
      </w:hyperlink>
      <w:r w:rsidRPr="00482A87">
        <w:rPr>
          <w:rFonts w:ascii="Arial" w:hAnsi="Arial" w:cs="Arial"/>
        </w:rPr>
        <w:t xml:space="preserve"> </w:t>
      </w:r>
      <w:r>
        <w:rPr>
          <w:rFonts w:ascii="Arial" w:hAnsi="Arial" w:cs="Arial"/>
        </w:rPr>
        <w:t>of</w:t>
      </w:r>
      <w:r w:rsidRPr="00482A87">
        <w:rPr>
          <w:rFonts w:ascii="Arial" w:hAnsi="Arial" w:cs="Arial"/>
        </w:rPr>
        <w:t xml:space="preserve"> this policy.</w:t>
      </w:r>
    </w:p>
    <w:p w14:paraId="7416335F" w14:textId="77777777" w:rsidR="00844071" w:rsidRPr="009B12F9" w:rsidRDefault="00844071" w:rsidP="009B12F9">
      <w:pPr>
        <w:pStyle w:val="Heading2"/>
        <w:rPr>
          <w:rFonts w:ascii="Arial" w:hAnsi="Arial" w:cs="Arial"/>
          <w:sz w:val="24"/>
          <w:szCs w:val="24"/>
        </w:rPr>
      </w:pPr>
      <w:r w:rsidRPr="009B12F9">
        <w:rPr>
          <w:rFonts w:ascii="Arial" w:hAnsi="Arial" w:cs="Arial"/>
          <w:smallCaps w:val="0"/>
          <w:sz w:val="24"/>
          <w:szCs w:val="24"/>
          <w:lang w:val="en-GB"/>
        </w:rPr>
        <w:t>Understanding the situation</w:t>
      </w:r>
    </w:p>
    <w:p w14:paraId="12BDC6F0" w14:textId="77777777" w:rsidR="00844071" w:rsidRDefault="00844071" w:rsidP="00CA30C7">
      <w:pPr>
        <w:rPr>
          <w:rFonts w:ascii="Arial" w:hAnsi="Arial" w:cs="Arial"/>
        </w:rPr>
      </w:pPr>
    </w:p>
    <w:p w14:paraId="1585AFBE" w14:textId="77777777" w:rsidR="00844071" w:rsidRPr="00AF4D9E" w:rsidRDefault="00844071" w:rsidP="007D43AE">
      <w:pPr>
        <w:rPr>
          <w:rFonts w:ascii="Arial" w:hAnsi="Arial" w:cs="Arial"/>
        </w:rPr>
      </w:pPr>
      <w:r w:rsidRPr="00AF4D9E">
        <w:rPr>
          <w:rFonts w:ascii="Arial" w:hAnsi="Arial" w:cs="Arial"/>
        </w:rPr>
        <w:t xml:space="preserve">In all circumstances, staff are to demonstrate confidence and compassion, remaining calm throughout the incident. Staff should refrain from being judgemental, instead opting to show the patient their clear intention to resolve the situation as opposed to attempting any form of reprimand.   </w:t>
      </w:r>
    </w:p>
    <w:p w14:paraId="44B3DB99" w14:textId="77777777" w:rsidR="00844071" w:rsidRDefault="00844071" w:rsidP="003B0267">
      <w:pPr>
        <w:rPr>
          <w:rFonts w:ascii="Arial" w:hAnsi="Arial" w:cs="Arial"/>
        </w:rPr>
      </w:pPr>
    </w:p>
    <w:p w14:paraId="42FC52AD" w14:textId="77777777" w:rsidR="00844071" w:rsidRDefault="00844071" w:rsidP="00CA30C7">
      <w:pPr>
        <w:rPr>
          <w:rFonts w:ascii="Arial" w:hAnsi="Arial" w:cs="Arial"/>
        </w:rPr>
      </w:pPr>
      <w:r>
        <w:rPr>
          <w:rFonts w:ascii="Arial" w:hAnsi="Arial" w:cs="Arial"/>
        </w:rPr>
        <w:t>Staff should also attempt to understand the underlying issue as to why they are behaving in this manner. It may be that there is a mental health issue, the patient may be under an extreme amount of stress, say a new life altering diagnosis or be in pain. Therefore, where possible staff at this organisation should always attempt to reason with the caller in the hope that the situation can be de-escalated.</w:t>
      </w:r>
    </w:p>
    <w:p w14:paraId="64FC855F" w14:textId="77777777" w:rsidR="00844071" w:rsidRDefault="00844071" w:rsidP="00CA30C7">
      <w:pPr>
        <w:rPr>
          <w:rFonts w:ascii="Arial" w:hAnsi="Arial" w:cs="Arial"/>
        </w:rPr>
      </w:pPr>
    </w:p>
    <w:p w14:paraId="46957523" w14:textId="77777777" w:rsidR="00844071" w:rsidRDefault="00844071" w:rsidP="00CA30C7">
      <w:pPr>
        <w:rPr>
          <w:rFonts w:ascii="Arial" w:hAnsi="Arial" w:cs="Arial"/>
        </w:rPr>
      </w:pPr>
      <w:r>
        <w:rPr>
          <w:rFonts w:ascii="Arial" w:hAnsi="Arial" w:cs="Arial"/>
        </w:rPr>
        <w:t>However, it must be noted that should the patient have had been aggressive, abusive or intimidating, the partners and management are duty bound to support the staff member in these circumstances.</w:t>
      </w:r>
    </w:p>
    <w:p w14:paraId="6EBBA192" w14:textId="77777777" w:rsidR="00844071" w:rsidRPr="00482A87" w:rsidRDefault="00844071" w:rsidP="00482A87">
      <w:pPr>
        <w:pStyle w:val="Heading1"/>
        <w:keepLines/>
        <w:pBdr>
          <w:bottom w:val="single" w:sz="4" w:space="1" w:color="595959" w:themeColor="text1" w:themeTint="A6"/>
        </w:pBdr>
        <w:spacing w:before="360" w:after="160" w:line="259" w:lineRule="auto"/>
        <w:rPr>
          <w:sz w:val="28"/>
          <w:szCs w:val="28"/>
        </w:rPr>
      </w:pPr>
      <w:r w:rsidRPr="004C75C5">
        <w:rPr>
          <w:sz w:val="28"/>
          <w:szCs w:val="28"/>
        </w:rPr>
        <w:t>Managing an unreasonable patient</w:t>
      </w:r>
    </w:p>
    <w:p w14:paraId="2F32406C" w14:textId="77777777" w:rsidR="00844071" w:rsidRPr="00C13F39" w:rsidRDefault="00844071" w:rsidP="004C75C5">
      <w:pPr>
        <w:pStyle w:val="Heading2"/>
        <w:rPr>
          <w:rFonts w:ascii="Arial" w:hAnsi="Arial" w:cs="Arial"/>
          <w:sz w:val="24"/>
          <w:szCs w:val="24"/>
          <w:lang w:val="en-GB"/>
        </w:rPr>
      </w:pPr>
      <w:r w:rsidRPr="00C13F39">
        <w:rPr>
          <w:rFonts w:ascii="Arial" w:hAnsi="Arial" w:cs="Arial"/>
          <w:smallCaps w:val="0"/>
          <w:sz w:val="24"/>
          <w:szCs w:val="24"/>
          <w:lang w:val="en-GB"/>
        </w:rPr>
        <w:t>Managing expectations</w:t>
      </w:r>
    </w:p>
    <w:p w14:paraId="35DE35BE" w14:textId="77777777" w:rsidR="00844071" w:rsidRPr="00C13F39" w:rsidRDefault="00844071" w:rsidP="004C75C5">
      <w:pPr>
        <w:rPr>
          <w:rFonts w:ascii="Arial" w:hAnsi="Arial" w:cs="Arial"/>
        </w:rPr>
      </w:pPr>
    </w:p>
    <w:p w14:paraId="28C090F1" w14:textId="77777777" w:rsidR="00844071" w:rsidRPr="00C13F39" w:rsidRDefault="00844071" w:rsidP="004C75C5">
      <w:pPr>
        <w:rPr>
          <w:rFonts w:ascii="Arial" w:hAnsi="Arial" w:cs="Arial"/>
        </w:rPr>
      </w:pPr>
      <w:r w:rsidRPr="00C13F39">
        <w:rPr>
          <w:rFonts w:ascii="Arial" w:hAnsi="Arial" w:cs="Arial"/>
        </w:rPr>
        <w:t xml:space="preserve">Patients’ values, beliefs and circumstances all influence their expectations of their needs for, and their use of, services. It is important to recognise that individual patients are living with their condition so the ways in which their family and broader life affect their health and care need to be taken into account. </w:t>
      </w:r>
    </w:p>
    <w:p w14:paraId="7E853BFF" w14:textId="77777777" w:rsidR="00844071" w:rsidRPr="00C13F39" w:rsidRDefault="00844071" w:rsidP="004C75C5">
      <w:pPr>
        <w:rPr>
          <w:rFonts w:ascii="Arial" w:hAnsi="Arial" w:cs="Arial"/>
        </w:rPr>
      </w:pPr>
    </w:p>
    <w:p w14:paraId="585BACA8" w14:textId="77777777" w:rsidR="00844071" w:rsidRPr="00C13F39" w:rsidRDefault="00844071" w:rsidP="004C75C5">
      <w:pPr>
        <w:rPr>
          <w:rFonts w:ascii="Arial" w:hAnsi="Arial" w:cs="Arial"/>
        </w:rPr>
      </w:pPr>
      <w:r w:rsidRPr="00C13F39">
        <w:rPr>
          <w:rFonts w:ascii="Arial" w:hAnsi="Arial" w:cs="Arial"/>
        </w:rPr>
        <w:t>NICE guidance</w:t>
      </w:r>
      <w:r w:rsidRPr="004E0230">
        <w:rPr>
          <w:rStyle w:val="FootnoteReference"/>
        </w:rPr>
        <w:footnoteReference w:id="9"/>
      </w:r>
      <w:r w:rsidRPr="00C13F39">
        <w:rPr>
          <w:rFonts w:ascii="Arial" w:hAnsi="Arial" w:cs="Arial"/>
        </w:rPr>
        <w:t xml:space="preserve"> recommends that an individualised approach is required, tailoring the healthcare services to the needs of the patient. Furthermore, patients should be given sufficient information about the relevant treatment and services available to them in order for the patient to make an informed decision. Additionally, guidance advises clinicians to discuss issues with patients in a manner that permits the patient to express their preferences whilst ensuring at all times that the patient understands both their condition and the options available to them.</w:t>
      </w:r>
    </w:p>
    <w:p w14:paraId="4FFB8F28" w14:textId="77777777" w:rsidR="00844071" w:rsidRPr="00C13F39" w:rsidRDefault="00844071" w:rsidP="004C75C5">
      <w:pPr>
        <w:rPr>
          <w:rFonts w:ascii="Arial" w:hAnsi="Arial" w:cs="Arial"/>
        </w:rPr>
      </w:pPr>
    </w:p>
    <w:p w14:paraId="00AFE17A" w14:textId="653986DA" w:rsidR="00844071" w:rsidRPr="00C13F39" w:rsidRDefault="00844071" w:rsidP="004C75C5">
      <w:pPr>
        <w:rPr>
          <w:rFonts w:ascii="Arial" w:hAnsi="Arial" w:cs="Arial"/>
        </w:rPr>
      </w:pPr>
      <w:r w:rsidRPr="00C13F39">
        <w:rPr>
          <w:rFonts w:ascii="Arial" w:hAnsi="Arial" w:cs="Arial"/>
        </w:rPr>
        <w:t xml:space="preserve">At </w:t>
      </w:r>
      <w:r w:rsidR="007479A4">
        <w:rPr>
          <w:rFonts w:ascii="Arial" w:hAnsi="Arial" w:cs="Arial"/>
          <w:shd w:val="clear" w:color="auto" w:fill="FFFFFF"/>
        </w:rPr>
        <w:t>St Martin’s Medical Centre</w:t>
      </w:r>
      <w:r w:rsidRPr="00C13F39">
        <w:rPr>
          <w:rFonts w:ascii="Arial" w:hAnsi="Arial" w:cs="Arial"/>
        </w:rPr>
        <w:t xml:space="preserve">, clinicians must ensure that patients are aware that they may request a second opinion from another clinician, advising the patient how they can arrange this.  </w:t>
      </w:r>
    </w:p>
    <w:p w14:paraId="7669C708" w14:textId="77777777" w:rsidR="00844071" w:rsidRPr="00482A87" w:rsidRDefault="00844071" w:rsidP="00482A87">
      <w:pPr>
        <w:pStyle w:val="Heading2"/>
        <w:rPr>
          <w:rFonts w:ascii="Arial" w:hAnsi="Arial" w:cs="Arial"/>
          <w:sz w:val="24"/>
          <w:szCs w:val="24"/>
        </w:rPr>
      </w:pPr>
      <w:r w:rsidRPr="00482A87">
        <w:rPr>
          <w:rFonts w:ascii="Arial" w:hAnsi="Arial" w:cs="Arial"/>
          <w:smallCaps w:val="0"/>
          <w:sz w:val="24"/>
          <w:szCs w:val="24"/>
          <w:lang w:val="en-GB"/>
        </w:rPr>
        <w:lastRenderedPageBreak/>
        <w:t>Reasons for challenging or unreasonable behaviour</w:t>
      </w:r>
    </w:p>
    <w:p w14:paraId="53056336" w14:textId="77777777" w:rsidR="00844071" w:rsidRPr="00482A87" w:rsidRDefault="00844071" w:rsidP="00A5017A">
      <w:pPr>
        <w:rPr>
          <w:rFonts w:ascii="Arial" w:hAnsi="Arial" w:cs="Arial"/>
        </w:rPr>
      </w:pPr>
    </w:p>
    <w:p w14:paraId="10BBE3D0" w14:textId="77777777" w:rsidR="00844071" w:rsidRPr="00482A87" w:rsidRDefault="00844071" w:rsidP="00A5017A">
      <w:pPr>
        <w:rPr>
          <w:rFonts w:ascii="Arial" w:hAnsi="Arial" w:cs="Arial"/>
        </w:rPr>
      </w:pPr>
      <w:r w:rsidRPr="00482A87">
        <w:rPr>
          <w:rFonts w:ascii="Arial" w:hAnsi="Arial" w:cs="Arial"/>
        </w:rPr>
        <w:t xml:space="preserve">There are many reasons why patients become challenging, including: </w:t>
      </w:r>
    </w:p>
    <w:p w14:paraId="131F6A32" w14:textId="77777777" w:rsidR="00844071" w:rsidRPr="00482A87" w:rsidRDefault="00844071" w:rsidP="00A5017A">
      <w:pPr>
        <w:rPr>
          <w:rFonts w:ascii="Arial" w:hAnsi="Arial" w:cs="Arial"/>
        </w:rPr>
      </w:pPr>
    </w:p>
    <w:p w14:paraId="3739CC84" w14:textId="77777777" w:rsidR="00844071" w:rsidRPr="00482A87" w:rsidRDefault="00844071" w:rsidP="00482A87">
      <w:pPr>
        <w:pStyle w:val="ListParagraph"/>
        <w:numPr>
          <w:ilvl w:val="0"/>
          <w:numId w:val="55"/>
        </w:numPr>
        <w:rPr>
          <w:rFonts w:ascii="Arial" w:hAnsi="Arial" w:cs="Arial"/>
        </w:rPr>
      </w:pPr>
      <w:r w:rsidRPr="00482A87">
        <w:rPr>
          <w:rFonts w:ascii="Arial" w:hAnsi="Arial" w:cs="Arial"/>
        </w:rPr>
        <w:t>Substance misuse</w:t>
      </w:r>
    </w:p>
    <w:p w14:paraId="3F67C150" w14:textId="77777777" w:rsidR="00844071" w:rsidRPr="00482A87" w:rsidRDefault="00844071" w:rsidP="00482A87">
      <w:pPr>
        <w:pStyle w:val="ListParagraph"/>
        <w:numPr>
          <w:ilvl w:val="0"/>
          <w:numId w:val="55"/>
        </w:numPr>
        <w:rPr>
          <w:rFonts w:ascii="Arial" w:hAnsi="Arial" w:cs="Arial"/>
        </w:rPr>
      </w:pPr>
      <w:r w:rsidRPr="00482A87">
        <w:rPr>
          <w:rFonts w:ascii="Arial" w:hAnsi="Arial" w:cs="Arial"/>
        </w:rPr>
        <w:t>If they are scared, anxious or distressed</w:t>
      </w:r>
    </w:p>
    <w:p w14:paraId="0A700058" w14:textId="77777777" w:rsidR="00844071" w:rsidRPr="00482A87" w:rsidRDefault="00844071" w:rsidP="00482A87">
      <w:pPr>
        <w:pStyle w:val="ListParagraph"/>
        <w:numPr>
          <w:ilvl w:val="0"/>
          <w:numId w:val="55"/>
        </w:numPr>
        <w:rPr>
          <w:rFonts w:ascii="Arial" w:hAnsi="Arial" w:cs="Arial"/>
        </w:rPr>
      </w:pPr>
      <w:r w:rsidRPr="00482A87">
        <w:rPr>
          <w:rFonts w:ascii="Arial" w:hAnsi="Arial" w:cs="Arial"/>
        </w:rPr>
        <w:t>If they are frustrated, unwell or in pain</w:t>
      </w:r>
    </w:p>
    <w:p w14:paraId="05C9E120" w14:textId="77777777" w:rsidR="00844071" w:rsidRPr="00482A87" w:rsidRDefault="00844071" w:rsidP="00482A87">
      <w:pPr>
        <w:pStyle w:val="Heading2"/>
        <w:rPr>
          <w:rFonts w:ascii="Arial" w:hAnsi="Arial" w:cs="Arial"/>
          <w:sz w:val="24"/>
          <w:szCs w:val="24"/>
          <w:lang w:val="en-GB"/>
        </w:rPr>
      </w:pPr>
      <w:r w:rsidRPr="00482A87">
        <w:rPr>
          <w:rFonts w:ascii="Arial" w:hAnsi="Arial" w:cs="Arial"/>
          <w:smallCaps w:val="0"/>
          <w:sz w:val="24"/>
          <w:szCs w:val="24"/>
          <w:lang w:val="en-GB"/>
        </w:rPr>
        <w:t>Forms of challenging behaviour</w:t>
      </w:r>
    </w:p>
    <w:p w14:paraId="2CCE4219" w14:textId="77777777" w:rsidR="00844071" w:rsidRPr="00482A87" w:rsidRDefault="00844071" w:rsidP="00A5017A">
      <w:pPr>
        <w:rPr>
          <w:rFonts w:ascii="Arial" w:hAnsi="Arial" w:cs="Arial"/>
        </w:rPr>
      </w:pPr>
    </w:p>
    <w:p w14:paraId="7FCA78C4" w14:textId="77777777" w:rsidR="00844071" w:rsidRPr="00482A87" w:rsidRDefault="00844071" w:rsidP="00A5017A">
      <w:pPr>
        <w:rPr>
          <w:rFonts w:ascii="Arial" w:hAnsi="Arial" w:cs="Arial"/>
        </w:rPr>
      </w:pPr>
      <w:r w:rsidRPr="00482A87">
        <w:rPr>
          <w:rFonts w:ascii="Arial" w:hAnsi="Arial" w:cs="Arial"/>
        </w:rPr>
        <w:t xml:space="preserve">All staff at </w:t>
      </w:r>
      <w:r w:rsidRPr="00A129DF">
        <w:rPr>
          <w:rFonts w:ascii="Arial" w:hAnsi="Arial" w:cs="Arial"/>
          <w:noProof/>
        </w:rPr>
        <w:t>St Martin's Medical Centre</w:t>
      </w:r>
      <w:r w:rsidRPr="00482A87">
        <w:rPr>
          <w:rFonts w:ascii="Arial" w:hAnsi="Arial" w:cs="Arial"/>
        </w:rPr>
        <w:t xml:space="preserve"> may experience patients who are:</w:t>
      </w:r>
    </w:p>
    <w:p w14:paraId="1588068B" w14:textId="77777777" w:rsidR="00844071" w:rsidRPr="00482A87" w:rsidRDefault="00844071" w:rsidP="00A5017A">
      <w:pPr>
        <w:rPr>
          <w:rFonts w:ascii="Arial" w:hAnsi="Arial" w:cs="Arial"/>
        </w:rPr>
      </w:pPr>
    </w:p>
    <w:p w14:paraId="1E6FC868" w14:textId="77777777" w:rsidR="00844071" w:rsidRPr="00482A87" w:rsidRDefault="00844071" w:rsidP="00482A87">
      <w:pPr>
        <w:pStyle w:val="ListParagraph"/>
        <w:numPr>
          <w:ilvl w:val="0"/>
          <w:numId w:val="56"/>
        </w:numPr>
        <w:rPr>
          <w:rFonts w:ascii="Arial" w:hAnsi="Arial" w:cs="Arial"/>
        </w:rPr>
      </w:pPr>
      <w:r w:rsidRPr="00482A87">
        <w:rPr>
          <w:rFonts w:ascii="Arial" w:hAnsi="Arial" w:cs="Arial"/>
        </w:rPr>
        <w:t>Demanding</w:t>
      </w:r>
    </w:p>
    <w:p w14:paraId="41680351" w14:textId="77777777" w:rsidR="00844071" w:rsidRPr="00482A87" w:rsidRDefault="00844071" w:rsidP="00482A87">
      <w:pPr>
        <w:pStyle w:val="ListParagraph"/>
        <w:numPr>
          <w:ilvl w:val="0"/>
          <w:numId w:val="56"/>
        </w:numPr>
        <w:rPr>
          <w:rFonts w:ascii="Arial" w:hAnsi="Arial" w:cs="Arial"/>
        </w:rPr>
      </w:pPr>
      <w:r w:rsidRPr="00482A87">
        <w:rPr>
          <w:rFonts w:ascii="Arial" w:hAnsi="Arial" w:cs="Arial"/>
        </w:rPr>
        <w:t>Unwilling to listen</w:t>
      </w:r>
    </w:p>
    <w:p w14:paraId="4E54037B" w14:textId="77777777" w:rsidR="00844071" w:rsidRPr="00482A87" w:rsidRDefault="00844071" w:rsidP="00482A87">
      <w:pPr>
        <w:pStyle w:val="ListParagraph"/>
        <w:numPr>
          <w:ilvl w:val="0"/>
          <w:numId w:val="56"/>
        </w:numPr>
        <w:rPr>
          <w:rFonts w:ascii="Arial" w:hAnsi="Arial" w:cs="Arial"/>
        </w:rPr>
      </w:pPr>
      <w:r w:rsidRPr="00482A87">
        <w:rPr>
          <w:rFonts w:ascii="Arial" w:hAnsi="Arial" w:cs="Arial"/>
        </w:rPr>
        <w:t>Uncooperative</w:t>
      </w:r>
    </w:p>
    <w:p w14:paraId="08166359" w14:textId="77777777" w:rsidR="00844071" w:rsidRPr="00482A87" w:rsidRDefault="00844071" w:rsidP="00482A87">
      <w:pPr>
        <w:pStyle w:val="Heading2"/>
        <w:rPr>
          <w:rFonts w:ascii="Arial" w:hAnsi="Arial" w:cs="Arial"/>
          <w:sz w:val="24"/>
          <w:szCs w:val="24"/>
          <w:lang w:val="en-GB"/>
        </w:rPr>
      </w:pPr>
      <w:r w:rsidRPr="00482A87">
        <w:rPr>
          <w:rFonts w:ascii="Arial" w:hAnsi="Arial" w:cs="Arial"/>
          <w:smallCaps w:val="0"/>
          <w:sz w:val="24"/>
          <w:szCs w:val="24"/>
          <w:lang w:val="en-GB"/>
        </w:rPr>
        <w:t>Demanding patients</w:t>
      </w:r>
    </w:p>
    <w:p w14:paraId="5DEE02C1" w14:textId="77777777" w:rsidR="00844071" w:rsidRPr="00482A87" w:rsidRDefault="00844071" w:rsidP="00A5017A">
      <w:pPr>
        <w:rPr>
          <w:rFonts w:ascii="Arial" w:hAnsi="Arial" w:cs="Arial"/>
        </w:rPr>
      </w:pPr>
    </w:p>
    <w:p w14:paraId="0EEC9383" w14:textId="77777777" w:rsidR="00844071" w:rsidRDefault="00844071" w:rsidP="00A5017A">
      <w:pPr>
        <w:rPr>
          <w:rFonts w:ascii="Arial" w:hAnsi="Arial" w:cs="Arial"/>
        </w:rPr>
      </w:pPr>
      <w:r w:rsidRPr="00482A87">
        <w:rPr>
          <w:rFonts w:ascii="Arial" w:hAnsi="Arial" w:cs="Arial"/>
        </w:rPr>
        <w:t xml:space="preserve">There are a number of factors associated with difficult and challenging interactions with patients such as a lack of resources, waiting times and interruptions during sessions. As a result, the demanding or difficult patient can potentially consume a large amount of the clinician’s time.  A recommended approach to help in such scenarios is to verbalise the difficulty, such as: </w:t>
      </w:r>
    </w:p>
    <w:p w14:paraId="24E3C38F" w14:textId="77777777" w:rsidR="00844071" w:rsidRDefault="00844071" w:rsidP="00A5017A">
      <w:pPr>
        <w:rPr>
          <w:rFonts w:ascii="Arial" w:hAnsi="Arial" w:cs="Arial"/>
        </w:rPr>
      </w:pPr>
    </w:p>
    <w:p w14:paraId="50D21CEA" w14:textId="77777777" w:rsidR="00844071" w:rsidRPr="00482A87" w:rsidRDefault="00844071">
      <w:pPr>
        <w:rPr>
          <w:rFonts w:ascii="Arial" w:hAnsi="Arial" w:cs="Arial"/>
          <w:i/>
          <w:iCs/>
        </w:rPr>
      </w:pPr>
      <w:r w:rsidRPr="00482A87">
        <w:rPr>
          <w:rFonts w:ascii="Arial" w:hAnsi="Arial" w:cs="Arial"/>
          <w:i/>
          <w:iCs/>
        </w:rPr>
        <w:t xml:space="preserve">“We both have very different views about how your symptoms should be investigated and that is causing some difficulty between us. Do you agree?”   </w:t>
      </w:r>
    </w:p>
    <w:p w14:paraId="27AC204A" w14:textId="77777777" w:rsidR="00844071" w:rsidRDefault="00844071" w:rsidP="00A5017A">
      <w:pPr>
        <w:rPr>
          <w:rFonts w:ascii="Arial" w:hAnsi="Arial" w:cs="Arial"/>
        </w:rPr>
      </w:pPr>
    </w:p>
    <w:p w14:paraId="115F8436" w14:textId="77777777" w:rsidR="00844071" w:rsidRDefault="00844071" w:rsidP="00A5017A">
      <w:pPr>
        <w:rPr>
          <w:rFonts w:ascii="Arial" w:hAnsi="Arial" w:cs="Arial"/>
        </w:rPr>
      </w:pPr>
      <w:r w:rsidRPr="00482A87">
        <w:rPr>
          <w:rFonts w:ascii="Arial" w:hAnsi="Arial" w:cs="Arial"/>
        </w:rPr>
        <w:t>Verbalising such difficulties may enhance the level of trust between the clinician and the patient, enabling feasible options for care and treatment to be discussed.  Additionally, communicating effectively with the patient can help.</w:t>
      </w:r>
      <w:r>
        <w:rPr>
          <w:rFonts w:ascii="Arial" w:hAnsi="Arial" w:cs="Arial"/>
        </w:rPr>
        <w:t xml:space="preserve"> </w:t>
      </w:r>
      <w:r w:rsidRPr="00482A87">
        <w:rPr>
          <w:rFonts w:ascii="Arial" w:hAnsi="Arial" w:cs="Arial"/>
        </w:rPr>
        <w:t xml:space="preserve">Clinicians must not be forced into giving a diagnosis or treatment if they are uncertain. This should be explained to the patient whilst also explaining that it is in his or her interest that the most appropriate solution be found and that it can take time to confirm a diagnosis.  </w:t>
      </w:r>
    </w:p>
    <w:p w14:paraId="185FD07B" w14:textId="77777777" w:rsidR="00844071" w:rsidRDefault="00844071" w:rsidP="00A5017A">
      <w:pPr>
        <w:rPr>
          <w:rFonts w:ascii="Arial" w:hAnsi="Arial" w:cs="Arial"/>
        </w:rPr>
      </w:pPr>
    </w:p>
    <w:p w14:paraId="2ECDAF63" w14:textId="77777777" w:rsidR="00844071" w:rsidRPr="00482A87" w:rsidRDefault="00844071" w:rsidP="00A5017A">
      <w:pPr>
        <w:rPr>
          <w:rFonts w:ascii="Arial" w:hAnsi="Arial" w:cs="Arial"/>
        </w:rPr>
      </w:pPr>
      <w:r w:rsidRPr="00482A87">
        <w:rPr>
          <w:rFonts w:ascii="Arial" w:hAnsi="Arial" w:cs="Arial"/>
        </w:rPr>
        <w:t xml:space="preserve">At </w:t>
      </w:r>
      <w:r w:rsidRPr="00A129DF">
        <w:rPr>
          <w:rFonts w:ascii="Arial" w:hAnsi="Arial" w:cs="Arial"/>
          <w:noProof/>
        </w:rPr>
        <w:t>St Martin's Medical Centre</w:t>
      </w:r>
      <w:r w:rsidRPr="00482A87">
        <w:rPr>
          <w:rFonts w:ascii="Arial" w:hAnsi="Arial" w:cs="Arial"/>
        </w:rPr>
        <w:t>, clinicians are advised to discuss difficult consultations with their peer groups, seeking guidance where applicable and also assurance that they have handled the consultation in the most appropriate manner.</w:t>
      </w:r>
    </w:p>
    <w:p w14:paraId="23CE455A" w14:textId="77777777" w:rsidR="00844071" w:rsidRPr="00482A87" w:rsidRDefault="00844071" w:rsidP="00482A87">
      <w:pPr>
        <w:pStyle w:val="Heading2"/>
        <w:rPr>
          <w:rFonts w:ascii="Arial" w:hAnsi="Arial" w:cs="Arial"/>
          <w:b w:val="0"/>
          <w:bCs w:val="0"/>
          <w:sz w:val="24"/>
          <w:szCs w:val="24"/>
          <w:lang w:val="en-GB"/>
        </w:rPr>
      </w:pPr>
      <w:r w:rsidRPr="00482A87">
        <w:rPr>
          <w:rFonts w:ascii="Arial" w:hAnsi="Arial" w:cs="Arial"/>
          <w:smallCaps w:val="0"/>
          <w:sz w:val="24"/>
          <w:szCs w:val="24"/>
          <w:lang w:val="en-GB"/>
        </w:rPr>
        <w:t>Speaking to the patient</w:t>
      </w:r>
    </w:p>
    <w:p w14:paraId="3B47661C" w14:textId="77777777" w:rsidR="00844071" w:rsidRPr="00482A87" w:rsidRDefault="00844071" w:rsidP="00A5017A">
      <w:pPr>
        <w:rPr>
          <w:rFonts w:ascii="Times New Roman" w:eastAsia="Times New Roman" w:hAnsi="Times New Roman" w:cs="Times New Roman"/>
          <w:sz w:val="24"/>
          <w:szCs w:val="24"/>
        </w:rPr>
      </w:pPr>
    </w:p>
    <w:p w14:paraId="3D2526E6" w14:textId="77777777" w:rsidR="00844071" w:rsidRPr="00482A87" w:rsidRDefault="00844071" w:rsidP="00A5017A">
      <w:pPr>
        <w:rPr>
          <w:rFonts w:ascii="Arial" w:eastAsia="Times New Roman" w:hAnsi="Arial" w:cs="Arial"/>
        </w:rPr>
      </w:pPr>
      <w:r w:rsidRPr="00482A87">
        <w:rPr>
          <w:rFonts w:ascii="Arial" w:eastAsia="Times New Roman" w:hAnsi="Arial" w:cs="Arial"/>
        </w:rPr>
        <w:t>In the first instance and to maintain an effective relationship with the patient, it is acceptable that the patient is advised verbally by the clinician who is treating them. The clinician can provide reassurance and further guidance about the patient’s condition.</w:t>
      </w:r>
    </w:p>
    <w:p w14:paraId="55522084" w14:textId="77777777" w:rsidR="00844071" w:rsidRPr="00482A87" w:rsidRDefault="00844071" w:rsidP="00A5017A">
      <w:pPr>
        <w:rPr>
          <w:rFonts w:ascii="Arial" w:eastAsia="Times New Roman" w:hAnsi="Arial" w:cs="Arial"/>
        </w:rPr>
      </w:pPr>
    </w:p>
    <w:p w14:paraId="4AB6556C" w14:textId="77777777" w:rsidR="00844071" w:rsidRPr="00FA4300" w:rsidRDefault="00844071" w:rsidP="00A5017A">
      <w:pPr>
        <w:rPr>
          <w:rFonts w:ascii="Arial" w:eastAsia="Times New Roman" w:hAnsi="Arial" w:cs="Arial"/>
          <w:color w:val="000000" w:themeColor="text1"/>
          <w:lang w:eastAsia="en-GB"/>
        </w:rPr>
      </w:pPr>
      <w:r w:rsidRPr="00482A87">
        <w:rPr>
          <w:rFonts w:ascii="Arial" w:eastAsia="Times New Roman" w:hAnsi="Arial" w:cs="Arial"/>
        </w:rPr>
        <w:t>If this is to no avail, the clinician should write to the patient, explaining how they can effectively manage their condition, including any relevant literature or links to approved websites which the patient can read.</w:t>
      </w:r>
    </w:p>
    <w:p w14:paraId="4FF7F889" w14:textId="77777777" w:rsidR="00844071" w:rsidRPr="00EA2935" w:rsidRDefault="00844071" w:rsidP="004C75C5">
      <w:pPr>
        <w:pStyle w:val="Heading2"/>
        <w:rPr>
          <w:rFonts w:ascii="Arial" w:hAnsi="Arial" w:cs="Arial"/>
          <w:sz w:val="24"/>
          <w:szCs w:val="24"/>
          <w:lang w:val="en-GB"/>
        </w:rPr>
      </w:pPr>
      <w:r w:rsidRPr="00EA2935">
        <w:rPr>
          <w:rFonts w:ascii="Arial" w:hAnsi="Arial" w:cs="Arial"/>
          <w:smallCaps w:val="0"/>
          <w:sz w:val="24"/>
          <w:szCs w:val="24"/>
          <w:lang w:val="en-GB"/>
        </w:rPr>
        <w:lastRenderedPageBreak/>
        <w:t>Record-keeping</w:t>
      </w:r>
    </w:p>
    <w:p w14:paraId="7706739C" w14:textId="77777777" w:rsidR="00844071" w:rsidRPr="00EA2935" w:rsidRDefault="00844071" w:rsidP="004C75C5">
      <w:pPr>
        <w:rPr>
          <w:rFonts w:ascii="Times New Roman" w:eastAsia="Times New Roman" w:hAnsi="Times New Roman" w:cs="Times New Roman"/>
          <w:sz w:val="24"/>
          <w:szCs w:val="24"/>
          <w:lang w:eastAsia="en-GB"/>
        </w:rPr>
      </w:pPr>
    </w:p>
    <w:p w14:paraId="4D8E31B0" w14:textId="77777777" w:rsidR="00844071" w:rsidRDefault="00844071" w:rsidP="004C75C5">
      <w:pPr>
        <w:rPr>
          <w:rFonts w:ascii="Arial" w:eastAsia="Times New Roman" w:hAnsi="Arial" w:cs="Arial"/>
          <w:color w:val="000000" w:themeColor="text1"/>
          <w:lang w:eastAsia="en-GB"/>
        </w:rPr>
      </w:pPr>
      <w:r w:rsidRPr="00FA4300">
        <w:rPr>
          <w:rFonts w:ascii="Arial" w:eastAsia="Times New Roman" w:hAnsi="Arial" w:cs="Arial"/>
          <w:color w:val="000000" w:themeColor="text1"/>
          <w:lang w:eastAsia="en-GB"/>
        </w:rPr>
        <w:t xml:space="preserve">To support any decisions made on behalf of the </w:t>
      </w:r>
      <w:r>
        <w:rPr>
          <w:rFonts w:ascii="Arial" w:eastAsia="Times New Roman" w:hAnsi="Arial" w:cs="Arial"/>
          <w:color w:val="000000" w:themeColor="text1"/>
          <w:lang w:eastAsia="en-GB"/>
        </w:rPr>
        <w:t>organisation</w:t>
      </w:r>
      <w:r w:rsidRPr="00FA4300">
        <w:rPr>
          <w:rFonts w:ascii="Arial" w:eastAsia="Times New Roman" w:hAnsi="Arial" w:cs="Arial"/>
          <w:color w:val="000000" w:themeColor="text1"/>
          <w:lang w:eastAsia="en-GB"/>
        </w:rPr>
        <w:t xml:space="preserve">, members of staff who experience patients who are challenging and make unreasonable demands must record the events as accurately as possible.  </w:t>
      </w:r>
    </w:p>
    <w:p w14:paraId="63151D41" w14:textId="77777777" w:rsidR="00844071" w:rsidRDefault="00844071" w:rsidP="004C75C5">
      <w:pPr>
        <w:rPr>
          <w:rFonts w:ascii="Arial" w:eastAsia="Times New Roman" w:hAnsi="Arial" w:cs="Arial"/>
          <w:color w:val="000000" w:themeColor="text1"/>
          <w:lang w:eastAsia="en-GB"/>
        </w:rPr>
      </w:pPr>
    </w:p>
    <w:p w14:paraId="3C102B2B" w14:textId="77777777" w:rsidR="00844071" w:rsidRPr="00FA4300" w:rsidRDefault="00844071" w:rsidP="004C75C5">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This is summarised above at </w:t>
      </w:r>
      <w:hyperlink w:anchor="_Preventative_measures" w:history="1">
        <w:r w:rsidRPr="007D43AE">
          <w:rPr>
            <w:rStyle w:val="Hyperlink"/>
            <w:rFonts w:ascii="Arial" w:eastAsia="Times New Roman" w:hAnsi="Arial" w:cs="Arial"/>
            <w:lang w:eastAsia="en-GB"/>
          </w:rPr>
          <w:t>Section 5.6</w:t>
        </w:r>
      </w:hyperlink>
      <w:r>
        <w:rPr>
          <w:rFonts w:ascii="Arial" w:eastAsia="Times New Roman" w:hAnsi="Arial" w:cs="Arial"/>
          <w:color w:val="000000" w:themeColor="text1"/>
          <w:lang w:eastAsia="en-GB"/>
        </w:rPr>
        <w:t>.</w:t>
      </w:r>
    </w:p>
    <w:p w14:paraId="5354E151" w14:textId="77777777" w:rsidR="00844071" w:rsidRPr="00482A87" w:rsidRDefault="00844071" w:rsidP="00482A87">
      <w:pPr>
        <w:pStyle w:val="Heading2"/>
        <w:rPr>
          <w:rFonts w:ascii="Arial" w:hAnsi="Arial" w:cs="Arial"/>
          <w:b w:val="0"/>
          <w:bCs w:val="0"/>
          <w:sz w:val="24"/>
          <w:szCs w:val="24"/>
          <w:lang w:val="en-GB"/>
        </w:rPr>
      </w:pPr>
      <w:r w:rsidRPr="00482A87">
        <w:rPr>
          <w:rFonts w:ascii="Arial" w:hAnsi="Arial" w:cs="Arial"/>
          <w:smallCaps w:val="0"/>
          <w:sz w:val="24"/>
          <w:szCs w:val="24"/>
          <w:lang w:val="en-GB"/>
        </w:rPr>
        <w:t>Writing to the patient</w:t>
      </w:r>
    </w:p>
    <w:p w14:paraId="7A54D250" w14:textId="77777777" w:rsidR="00844071" w:rsidRPr="00FA4300" w:rsidRDefault="00844071" w:rsidP="00A5017A">
      <w:pPr>
        <w:rPr>
          <w:rFonts w:ascii="Arial" w:eastAsia="Times New Roman" w:hAnsi="Arial" w:cs="Arial"/>
          <w:color w:val="000000" w:themeColor="text1"/>
          <w:sz w:val="24"/>
          <w:szCs w:val="24"/>
          <w:lang w:eastAsia="en-GB"/>
        </w:rPr>
      </w:pPr>
    </w:p>
    <w:p w14:paraId="23154ADD" w14:textId="77777777" w:rsidR="00844071" w:rsidRDefault="00844071" w:rsidP="00A5017A">
      <w:pPr>
        <w:rPr>
          <w:rFonts w:ascii="Arial" w:eastAsia="Times New Roman" w:hAnsi="Arial" w:cs="Arial"/>
          <w:lang w:eastAsia="en-GB"/>
        </w:rPr>
      </w:pPr>
      <w:r w:rsidRPr="00FA4300">
        <w:rPr>
          <w:rFonts w:ascii="Arial" w:eastAsia="Times New Roman" w:hAnsi="Arial" w:cs="Arial"/>
          <w:color w:val="000000" w:themeColor="text1"/>
          <w:lang w:eastAsia="en-GB"/>
        </w:rPr>
        <w:t xml:space="preserve">Should the patient remain unreasonable despite the above actions having taken place, the clinician is to speak to the </w:t>
      </w:r>
      <w:r>
        <w:rPr>
          <w:rFonts w:ascii="Arial" w:eastAsia="Times New Roman" w:hAnsi="Arial" w:cs="Arial"/>
          <w:color w:val="000000" w:themeColor="text1"/>
          <w:lang w:eastAsia="en-GB"/>
        </w:rPr>
        <w:t>organisation manager</w:t>
      </w:r>
      <w:r w:rsidRPr="00FA4300">
        <w:rPr>
          <w:rFonts w:ascii="Arial" w:eastAsia="Times New Roman" w:hAnsi="Arial" w:cs="Arial"/>
          <w:color w:val="000000" w:themeColor="text1"/>
          <w:lang w:eastAsia="en-GB"/>
        </w:rPr>
        <w:t xml:space="preserve"> who will then write to the patient using the template at </w:t>
      </w:r>
      <w:hyperlink w:anchor="_Annex_C_–_1" w:history="1">
        <w:r>
          <w:rPr>
            <w:rStyle w:val="Hyperlink"/>
            <w:rFonts w:ascii="Arial" w:eastAsia="Times New Roman" w:hAnsi="Arial" w:cs="Arial"/>
            <w:lang w:eastAsia="en-GB"/>
          </w:rPr>
          <w:t>Annex C</w:t>
        </w:r>
      </w:hyperlink>
      <w:r>
        <w:rPr>
          <w:rFonts w:ascii="Arial" w:eastAsia="Times New Roman" w:hAnsi="Arial" w:cs="Arial"/>
          <w:lang w:eastAsia="en-GB"/>
        </w:rPr>
        <w:t>.</w:t>
      </w:r>
    </w:p>
    <w:p w14:paraId="02E5C73F" w14:textId="77777777" w:rsidR="00844071" w:rsidRPr="002D270F" w:rsidRDefault="00844071" w:rsidP="00B02DD7">
      <w:pPr>
        <w:pStyle w:val="Heading2"/>
        <w:rPr>
          <w:rFonts w:ascii="Arial" w:hAnsi="Arial" w:cs="Arial"/>
          <w:smallCaps w:val="0"/>
          <w:color w:val="auto"/>
          <w:sz w:val="24"/>
          <w:szCs w:val="24"/>
          <w:lang w:val="en-GB"/>
        </w:rPr>
      </w:pPr>
      <w:r w:rsidRPr="002D270F">
        <w:rPr>
          <w:rFonts w:ascii="Arial" w:hAnsi="Arial" w:cs="Arial"/>
          <w:smallCaps w:val="0"/>
          <w:color w:val="auto"/>
          <w:sz w:val="24"/>
          <w:szCs w:val="24"/>
          <w:lang w:val="en-GB"/>
        </w:rPr>
        <w:t>Behaviour agreement</w:t>
      </w:r>
    </w:p>
    <w:p w14:paraId="44196FE3" w14:textId="77777777" w:rsidR="00844071" w:rsidRPr="002D270F" w:rsidRDefault="00844071" w:rsidP="00A5017A">
      <w:pPr>
        <w:rPr>
          <w:rFonts w:ascii="Arial" w:eastAsia="Times New Roman" w:hAnsi="Arial" w:cs="Arial"/>
          <w:lang w:eastAsia="en-GB"/>
        </w:rPr>
      </w:pPr>
    </w:p>
    <w:p w14:paraId="1EE6338E" w14:textId="77777777" w:rsidR="00844071" w:rsidRPr="002D270F" w:rsidRDefault="00844071" w:rsidP="00F8121D">
      <w:pPr>
        <w:rPr>
          <w:rFonts w:ascii="Arial" w:eastAsia="Times New Roman" w:hAnsi="Arial" w:cs="Arial"/>
          <w:lang w:eastAsia="en-GB"/>
        </w:rPr>
      </w:pPr>
      <w:r w:rsidRPr="002D270F">
        <w:rPr>
          <w:rFonts w:ascii="Arial" w:eastAsia="Times New Roman" w:hAnsi="Arial" w:cs="Arial"/>
          <w:lang w:eastAsia="en-GB"/>
        </w:rPr>
        <w:t xml:space="preserve">If a patient continues to act in an unreasonable manner despite being issued a letter about their behaviour, </w:t>
      </w:r>
      <w:r w:rsidRPr="00A129DF">
        <w:rPr>
          <w:rFonts w:ascii="Arial" w:eastAsia="Times New Roman" w:hAnsi="Arial" w:cs="Arial"/>
          <w:noProof/>
          <w:lang w:eastAsia="en-GB"/>
        </w:rPr>
        <w:t>St Martin's Medical Centre</w:t>
      </w:r>
      <w:r w:rsidRPr="002D270F">
        <w:rPr>
          <w:rFonts w:ascii="Arial" w:eastAsia="Times New Roman" w:hAnsi="Arial" w:cs="Arial"/>
          <w:lang w:eastAsia="en-GB"/>
        </w:rPr>
        <w:t xml:space="preserve"> may establish a </w:t>
      </w:r>
      <w:r w:rsidRPr="002D270F">
        <w:rPr>
          <w:rFonts w:ascii="Arial" w:eastAsia="Times New Roman" w:hAnsi="Arial" w:cs="Arial"/>
          <w:i/>
          <w:iCs/>
          <w:lang w:eastAsia="en-GB"/>
        </w:rPr>
        <w:t xml:space="preserve">‘behaviour </w:t>
      </w:r>
      <w:r>
        <w:rPr>
          <w:rFonts w:ascii="Arial" w:eastAsia="Times New Roman" w:hAnsi="Arial" w:cs="Arial"/>
          <w:i/>
          <w:iCs/>
          <w:lang w:eastAsia="en-GB"/>
        </w:rPr>
        <w:t>agreement</w:t>
      </w:r>
      <w:r w:rsidRPr="002D270F">
        <w:rPr>
          <w:rFonts w:ascii="Arial" w:eastAsia="Times New Roman" w:hAnsi="Arial" w:cs="Arial"/>
          <w:i/>
          <w:iCs/>
          <w:lang w:eastAsia="en-GB"/>
        </w:rPr>
        <w:t xml:space="preserve">’ </w:t>
      </w:r>
      <w:r w:rsidRPr="002D270F">
        <w:rPr>
          <w:rFonts w:ascii="Arial" w:eastAsia="Times New Roman" w:hAnsi="Arial" w:cs="Arial"/>
          <w:lang w:eastAsia="en-GB"/>
        </w:rPr>
        <w:t xml:space="preserve">that allows boundaries to be detailed and agreed to. This agreement should be retained in the patient’s healthcare record so that </w:t>
      </w:r>
      <w:r>
        <w:rPr>
          <w:rFonts w:ascii="Arial" w:eastAsia="Times New Roman" w:hAnsi="Arial" w:cs="Arial"/>
          <w:lang w:eastAsia="en-GB"/>
        </w:rPr>
        <w:t>it</w:t>
      </w:r>
      <w:r w:rsidRPr="002D270F">
        <w:rPr>
          <w:rFonts w:ascii="Arial" w:eastAsia="Times New Roman" w:hAnsi="Arial" w:cs="Arial"/>
          <w:lang w:eastAsia="en-GB"/>
        </w:rPr>
        <w:t xml:space="preserve"> can be acted upon at a later stage should the relationship deteriorate once again. </w:t>
      </w:r>
    </w:p>
    <w:p w14:paraId="0054A223" w14:textId="77777777" w:rsidR="00844071" w:rsidRPr="002D270F" w:rsidRDefault="00844071" w:rsidP="00F8121D">
      <w:pPr>
        <w:rPr>
          <w:rFonts w:ascii="Arial" w:eastAsia="Times New Roman" w:hAnsi="Arial" w:cs="Arial"/>
          <w:lang w:eastAsia="en-GB"/>
        </w:rPr>
      </w:pPr>
    </w:p>
    <w:p w14:paraId="49DCBA22" w14:textId="77777777" w:rsidR="00844071" w:rsidRPr="00B02DD7" w:rsidRDefault="00844071" w:rsidP="00A5017A">
      <w:pPr>
        <w:rPr>
          <w:rFonts w:ascii="Arial" w:eastAsia="Times New Roman" w:hAnsi="Arial" w:cs="Arial"/>
          <w:color w:val="FF0000"/>
          <w:lang w:eastAsia="en-GB"/>
        </w:rPr>
      </w:pPr>
      <w:r w:rsidRPr="002D270F">
        <w:rPr>
          <w:rFonts w:ascii="Arial" w:eastAsia="Times New Roman" w:hAnsi="Arial" w:cs="Arial"/>
          <w:lang w:eastAsia="en-GB"/>
        </w:rPr>
        <w:t xml:space="preserve">A sample behaviour agreement can be found at </w:t>
      </w:r>
      <w:hyperlink w:anchor="_Annex_D_–_2" w:history="1">
        <w:r w:rsidRPr="00B02DD7">
          <w:rPr>
            <w:rStyle w:val="Hyperlink"/>
            <w:rFonts w:ascii="Arial" w:eastAsia="Times New Roman" w:hAnsi="Arial" w:cs="Arial"/>
            <w:lang w:eastAsia="en-GB"/>
          </w:rPr>
          <w:t>Annex D</w:t>
        </w:r>
      </w:hyperlink>
      <w:r w:rsidRPr="002D270F">
        <w:rPr>
          <w:rFonts w:ascii="Arial" w:eastAsia="Times New Roman" w:hAnsi="Arial" w:cs="Arial"/>
          <w:lang w:eastAsia="en-GB"/>
        </w:rPr>
        <w:t>.</w:t>
      </w:r>
    </w:p>
    <w:p w14:paraId="33DD84A5" w14:textId="77777777" w:rsidR="00844071" w:rsidRPr="002D270F" w:rsidRDefault="00844071" w:rsidP="00B02DD7">
      <w:pPr>
        <w:pStyle w:val="Heading2"/>
        <w:rPr>
          <w:rFonts w:ascii="Arial" w:hAnsi="Arial" w:cs="Arial"/>
          <w:smallCaps w:val="0"/>
          <w:color w:val="auto"/>
          <w:sz w:val="24"/>
          <w:szCs w:val="24"/>
          <w:lang w:val="en-GB"/>
        </w:rPr>
      </w:pPr>
      <w:r w:rsidRPr="002D270F">
        <w:rPr>
          <w:rFonts w:ascii="Arial" w:hAnsi="Arial" w:cs="Arial"/>
          <w:smallCaps w:val="0"/>
          <w:color w:val="auto"/>
          <w:sz w:val="24"/>
          <w:szCs w:val="24"/>
          <w:lang w:val="en-GB"/>
        </w:rPr>
        <w:t>Removal from the practice</w:t>
      </w:r>
    </w:p>
    <w:p w14:paraId="54366B15" w14:textId="77777777" w:rsidR="00844071" w:rsidRPr="002D270F" w:rsidRDefault="00844071" w:rsidP="00A5017A">
      <w:pPr>
        <w:rPr>
          <w:rFonts w:ascii="Arial" w:eastAsia="Times New Roman" w:hAnsi="Arial" w:cs="Arial"/>
          <w:lang w:eastAsia="en-GB"/>
        </w:rPr>
      </w:pPr>
    </w:p>
    <w:p w14:paraId="46B6E6DC" w14:textId="4F9F68B7" w:rsidR="00844071" w:rsidRPr="002D270F" w:rsidRDefault="00844071" w:rsidP="00A5017A">
      <w:pPr>
        <w:rPr>
          <w:rFonts w:ascii="Arial" w:eastAsia="Times New Roman" w:hAnsi="Arial" w:cs="Arial"/>
          <w:lang w:eastAsia="en-GB"/>
        </w:rPr>
      </w:pPr>
      <w:r>
        <w:rPr>
          <w:rFonts w:ascii="Arial" w:eastAsia="Times New Roman" w:hAnsi="Arial" w:cs="Arial"/>
          <w:lang w:eastAsia="en-GB"/>
        </w:rPr>
        <w:t>S</w:t>
      </w:r>
      <w:r w:rsidRPr="002D270F">
        <w:rPr>
          <w:rFonts w:ascii="Arial" w:eastAsia="Times New Roman" w:hAnsi="Arial" w:cs="Arial"/>
          <w:lang w:eastAsia="en-GB"/>
        </w:rPr>
        <w:t>hould the patient be non-compliant as per the behaviour agreement in a manner that contravenes the agreement, then consideration should be given to remov</w:t>
      </w:r>
      <w:r>
        <w:rPr>
          <w:rFonts w:ascii="Arial" w:eastAsia="Times New Roman" w:hAnsi="Arial" w:cs="Arial"/>
          <w:lang w:eastAsia="en-GB"/>
        </w:rPr>
        <w:t>ing</w:t>
      </w:r>
      <w:r w:rsidRPr="002D270F">
        <w:rPr>
          <w:rFonts w:ascii="Arial" w:eastAsia="Times New Roman" w:hAnsi="Arial" w:cs="Arial"/>
          <w:lang w:eastAsia="en-GB"/>
        </w:rPr>
        <w:t xml:space="preserve"> the</w:t>
      </w:r>
      <w:r w:rsidR="00D9604C">
        <w:rPr>
          <w:rFonts w:ascii="Arial" w:eastAsia="Times New Roman" w:hAnsi="Arial" w:cs="Arial"/>
          <w:lang w:eastAsia="en-GB"/>
        </w:rPr>
        <w:t xml:space="preserve"> patient from the practice list depending on the severity it could be immediate removal/8 days or 30 days</w:t>
      </w:r>
    </w:p>
    <w:p w14:paraId="71C364C7" w14:textId="77777777" w:rsidR="00844071" w:rsidRPr="002D270F" w:rsidRDefault="00844071" w:rsidP="00A5017A">
      <w:pPr>
        <w:rPr>
          <w:rFonts w:ascii="Arial" w:eastAsia="Times New Roman" w:hAnsi="Arial" w:cs="Arial"/>
          <w:lang w:eastAsia="en-GB"/>
        </w:rPr>
      </w:pPr>
    </w:p>
    <w:p w14:paraId="6FFE24D8" w14:textId="77777777" w:rsidR="00844071" w:rsidRPr="002D270F" w:rsidRDefault="00844071" w:rsidP="00A5017A">
      <w:pPr>
        <w:rPr>
          <w:rFonts w:ascii="Arial" w:eastAsia="Times New Roman" w:hAnsi="Arial" w:cs="Arial"/>
          <w:lang w:eastAsia="en-GB"/>
        </w:rPr>
      </w:pPr>
      <w:r w:rsidRPr="002D270F">
        <w:rPr>
          <w:rFonts w:ascii="Arial" w:eastAsia="Times New Roman" w:hAnsi="Arial" w:cs="Arial"/>
          <w:lang w:eastAsia="en-GB"/>
        </w:rPr>
        <w:t xml:space="preserve">This final stage </w:t>
      </w:r>
      <w:r>
        <w:rPr>
          <w:rFonts w:ascii="Arial" w:eastAsia="Times New Roman" w:hAnsi="Arial" w:cs="Arial"/>
          <w:lang w:eastAsia="en-GB"/>
        </w:rPr>
        <w:t>should</w:t>
      </w:r>
      <w:r w:rsidRPr="002D270F">
        <w:rPr>
          <w:rFonts w:ascii="Arial" w:eastAsia="Times New Roman" w:hAnsi="Arial" w:cs="Arial"/>
          <w:lang w:eastAsia="en-GB"/>
        </w:rPr>
        <w:t xml:space="preserve"> never be taken lightly and will be agreed by the management team. The patient will be advised that the doctor/patient relationship has deteriorated to such a degree </w:t>
      </w:r>
      <w:r>
        <w:rPr>
          <w:rFonts w:ascii="Arial" w:eastAsia="Times New Roman" w:hAnsi="Arial" w:cs="Arial"/>
          <w:lang w:eastAsia="en-GB"/>
        </w:rPr>
        <w:t xml:space="preserve">that </w:t>
      </w:r>
      <w:r w:rsidRPr="002D270F">
        <w:rPr>
          <w:rFonts w:ascii="Arial" w:eastAsia="Times New Roman" w:hAnsi="Arial" w:cs="Arial"/>
          <w:lang w:eastAsia="en-GB"/>
        </w:rPr>
        <w:t xml:space="preserve">there is no longer any trust between </w:t>
      </w:r>
      <w:r>
        <w:rPr>
          <w:rFonts w:ascii="Arial" w:eastAsia="Times New Roman" w:hAnsi="Arial" w:cs="Arial"/>
          <w:lang w:eastAsia="en-GB"/>
        </w:rPr>
        <w:t>the</w:t>
      </w:r>
      <w:r w:rsidRPr="002D270F">
        <w:rPr>
          <w:rFonts w:ascii="Arial" w:eastAsia="Times New Roman" w:hAnsi="Arial" w:cs="Arial"/>
          <w:lang w:eastAsia="en-GB"/>
        </w:rPr>
        <w:t xml:space="preserve"> parties and the relationship is not viable. </w:t>
      </w:r>
    </w:p>
    <w:p w14:paraId="03D86ABC" w14:textId="77777777" w:rsidR="00844071" w:rsidRDefault="00844071" w:rsidP="00A5017A">
      <w:pPr>
        <w:rPr>
          <w:rFonts w:ascii="Arial" w:eastAsia="Times New Roman" w:hAnsi="Arial" w:cs="Arial"/>
          <w:color w:val="FF0000"/>
          <w:lang w:eastAsia="en-GB"/>
        </w:rPr>
      </w:pPr>
    </w:p>
    <w:p w14:paraId="20834FF1" w14:textId="77777777" w:rsidR="00844071" w:rsidRPr="002D270F" w:rsidRDefault="00844071" w:rsidP="00A5017A">
      <w:pPr>
        <w:rPr>
          <w:rFonts w:ascii="Arial" w:eastAsia="Times New Roman" w:hAnsi="Arial" w:cs="Arial"/>
          <w:lang w:eastAsia="en-GB"/>
        </w:rPr>
      </w:pPr>
      <w:r w:rsidRPr="002D270F">
        <w:rPr>
          <w:rFonts w:ascii="Arial" w:eastAsia="Times New Roman" w:hAnsi="Arial" w:cs="Arial"/>
          <w:lang w:eastAsia="en-GB"/>
        </w:rPr>
        <w:t xml:space="preserve">The patient will be asked to register at another practice as detailed in the </w:t>
      </w:r>
      <w:hyperlink r:id="rId30" w:anchor="resource-update-1277" w:history="1">
        <w:r w:rsidRPr="00FA4300">
          <w:rPr>
            <w:rStyle w:val="Hyperlink"/>
            <w:rFonts w:ascii="Arial" w:eastAsia="Times New Roman" w:hAnsi="Arial" w:cs="Arial"/>
            <w:lang w:eastAsia="en-GB"/>
          </w:rPr>
          <w:t>Removal of Patients Policy</w:t>
        </w:r>
      </w:hyperlink>
      <w:r w:rsidRPr="002D270F">
        <w:rPr>
          <w:rStyle w:val="Hyperlink"/>
          <w:rFonts w:ascii="Arial" w:eastAsia="Times New Roman" w:hAnsi="Arial" w:cs="Arial"/>
          <w:color w:val="auto"/>
          <w:u w:val="none"/>
          <w:lang w:eastAsia="en-GB"/>
        </w:rPr>
        <w:t>.</w:t>
      </w:r>
      <w:r>
        <w:rPr>
          <w:rFonts w:ascii="Arial" w:eastAsia="Times New Roman" w:hAnsi="Arial" w:cs="Arial"/>
          <w:color w:val="FF0000"/>
          <w:lang w:eastAsia="en-GB"/>
        </w:rPr>
        <w:t xml:space="preserve"> </w:t>
      </w:r>
      <w:r w:rsidRPr="002D270F">
        <w:rPr>
          <w:rFonts w:ascii="Arial" w:eastAsia="Times New Roman" w:hAnsi="Arial" w:cs="Arial"/>
          <w:lang w:eastAsia="en-GB"/>
        </w:rPr>
        <w:t xml:space="preserve">Further guidance can be sought within </w:t>
      </w:r>
      <w:hyperlink r:id="rId31" w:history="1">
        <w:r>
          <w:rPr>
            <w:rStyle w:val="Hyperlink"/>
            <w:rFonts w:ascii="Arial" w:eastAsia="Times New Roman" w:hAnsi="Arial" w:cs="Arial"/>
            <w:lang w:eastAsia="en-GB"/>
          </w:rPr>
          <w:t>GMC’s</w:t>
        </w:r>
      </w:hyperlink>
      <w:r>
        <w:rPr>
          <w:rFonts w:ascii="Arial" w:eastAsia="Times New Roman" w:hAnsi="Arial" w:cs="Arial"/>
          <w:color w:val="000000" w:themeColor="text1"/>
          <w:lang w:eastAsia="en-GB"/>
        </w:rPr>
        <w:t xml:space="preserve"> </w:t>
      </w:r>
      <w:r w:rsidRPr="002D270F">
        <w:rPr>
          <w:rFonts w:ascii="Arial" w:eastAsia="Times New Roman" w:hAnsi="Arial" w:cs="Arial"/>
          <w:lang w:eastAsia="en-GB"/>
        </w:rPr>
        <w:t>ethical guidance for doctors on ending the professional relationship with a patient.</w:t>
      </w:r>
    </w:p>
    <w:p w14:paraId="689E9961" w14:textId="77777777" w:rsidR="00844071" w:rsidRPr="00FA4300" w:rsidRDefault="00844071" w:rsidP="005067B1">
      <w:pPr>
        <w:pStyle w:val="Heading1"/>
        <w:keepLines/>
        <w:pBdr>
          <w:bottom w:val="single" w:sz="4" w:space="1" w:color="595959" w:themeColor="text1" w:themeTint="A6"/>
        </w:pBdr>
        <w:spacing w:before="360" w:after="160" w:line="259" w:lineRule="auto"/>
        <w:rPr>
          <w:sz w:val="28"/>
          <w:szCs w:val="28"/>
        </w:rPr>
      </w:pPr>
      <w:r w:rsidRPr="00FA4300">
        <w:rPr>
          <w:sz w:val="28"/>
          <w:szCs w:val="28"/>
        </w:rPr>
        <w:t>Panic alarms</w:t>
      </w:r>
    </w:p>
    <w:p w14:paraId="276F0D5C" w14:textId="77777777" w:rsidR="00844071" w:rsidRPr="00482A87" w:rsidRDefault="00844071" w:rsidP="005407DE">
      <w:pPr>
        <w:pStyle w:val="Heading2"/>
        <w:rPr>
          <w:rFonts w:ascii="Arial" w:hAnsi="Arial" w:cs="Arial"/>
          <w:smallCaps w:val="0"/>
          <w:sz w:val="24"/>
          <w:szCs w:val="24"/>
          <w:lang w:val="en-GB"/>
        </w:rPr>
      </w:pPr>
      <w:r w:rsidRPr="00482A87">
        <w:rPr>
          <w:rFonts w:ascii="Arial" w:hAnsi="Arial" w:cs="Arial"/>
          <w:smallCaps w:val="0"/>
          <w:sz w:val="24"/>
          <w:szCs w:val="24"/>
          <w:lang w:val="en-GB"/>
        </w:rPr>
        <w:t xml:space="preserve">Activating the alarm  </w:t>
      </w:r>
    </w:p>
    <w:p w14:paraId="6A604435" w14:textId="77777777" w:rsidR="00844071" w:rsidRPr="00482A87" w:rsidRDefault="00844071" w:rsidP="005407DE"/>
    <w:p w14:paraId="0A259187" w14:textId="77777777" w:rsidR="00844071" w:rsidRDefault="00844071" w:rsidP="004C5D83">
      <w:pPr>
        <w:rPr>
          <w:rFonts w:ascii="Arial" w:hAnsi="Arial" w:cs="Arial"/>
        </w:rPr>
      </w:pPr>
      <w:r w:rsidRPr="00FA4300">
        <w:rPr>
          <w:rFonts w:ascii="Arial" w:hAnsi="Arial" w:cs="Arial"/>
          <w:color w:val="000000" w:themeColor="text1"/>
        </w:rPr>
        <w:t xml:space="preserve">All staff at </w:t>
      </w:r>
      <w:r w:rsidRPr="00A129DF">
        <w:rPr>
          <w:rFonts w:ascii="Arial" w:hAnsi="Arial" w:cs="Arial"/>
          <w:noProof/>
          <w:color w:val="000000" w:themeColor="text1"/>
        </w:rPr>
        <w:t>St Martin's Medical Centre</w:t>
      </w:r>
      <w:r w:rsidRPr="00FA4300">
        <w:rPr>
          <w:rFonts w:ascii="Arial" w:hAnsi="Arial" w:cs="Arial"/>
          <w:color w:val="000000" w:themeColor="text1"/>
        </w:rPr>
        <w:t xml:space="preserve"> are given an overview of the panic alarms and how they work during the induction process.</w:t>
      </w:r>
      <w:r w:rsidRPr="00482A87">
        <w:rPr>
          <w:rFonts w:ascii="Arial" w:hAnsi="Arial" w:cs="Arial"/>
        </w:rPr>
        <w:t xml:space="preserve"> Within each consulting room, panic alarms are located</w:t>
      </w:r>
      <w:r>
        <w:rPr>
          <w:rFonts w:ascii="Arial" w:hAnsi="Arial" w:cs="Arial"/>
        </w:rPr>
        <w:t xml:space="preserve"> at </w:t>
      </w:r>
      <w:r w:rsidRPr="00A129DF">
        <w:rPr>
          <w:rFonts w:ascii="Arial" w:hAnsi="Arial" w:cs="Arial"/>
          <w:noProof/>
        </w:rPr>
        <w:t>Clinical rooms and via emis</w:t>
      </w:r>
      <w:r w:rsidRPr="00482A87">
        <w:rPr>
          <w:rFonts w:ascii="Arial" w:hAnsi="Arial" w:cs="Arial"/>
        </w:rPr>
        <w:t xml:space="preserve">. </w:t>
      </w:r>
    </w:p>
    <w:p w14:paraId="5E4CAD93" w14:textId="77777777" w:rsidR="00844071" w:rsidRPr="00482A87" w:rsidRDefault="00844071" w:rsidP="004C5D83">
      <w:pPr>
        <w:rPr>
          <w:rFonts w:ascii="Arial" w:hAnsi="Arial" w:cs="Arial"/>
        </w:rPr>
      </w:pPr>
    </w:p>
    <w:p w14:paraId="3EABCFD2" w14:textId="77777777" w:rsidR="00844071" w:rsidRPr="00482A87" w:rsidRDefault="00844071" w:rsidP="004C5D83">
      <w:pPr>
        <w:rPr>
          <w:rFonts w:ascii="Arial" w:hAnsi="Arial" w:cs="Arial"/>
        </w:rPr>
      </w:pPr>
      <w:r w:rsidRPr="00482A87">
        <w:rPr>
          <w:rFonts w:ascii="Arial" w:hAnsi="Arial" w:cs="Arial"/>
        </w:rPr>
        <w:lastRenderedPageBreak/>
        <w:t xml:space="preserve">This organisation uses </w:t>
      </w:r>
      <w:r w:rsidRPr="00A129DF">
        <w:rPr>
          <w:rFonts w:ascii="Arial" w:hAnsi="Arial" w:cs="Arial"/>
          <w:noProof/>
        </w:rPr>
        <w:t>Emis</w:t>
      </w:r>
      <w:r w:rsidRPr="00482A87">
        <w:rPr>
          <w:rFonts w:ascii="Arial" w:hAnsi="Arial" w:cs="Arial"/>
        </w:rPr>
        <w:t xml:space="preserve"> which is equipped with a red alarm button </w:t>
      </w:r>
      <w:r w:rsidRPr="00CF0C66">
        <w:rPr>
          <w:rFonts w:ascii="Arial" w:hAnsi="Arial" w:cs="Arial"/>
        </w:rPr>
        <w:t>situated in the top right corner of the screen.  Activation</w:t>
      </w:r>
      <w:r w:rsidRPr="00482A87">
        <w:rPr>
          <w:rFonts w:ascii="Arial" w:hAnsi="Arial" w:cs="Arial"/>
        </w:rPr>
        <w:t xml:space="preserve"> of this alarm will send an alert to all users within the practice, producing an instant message on each user’s computer screen. </w:t>
      </w:r>
    </w:p>
    <w:p w14:paraId="605088F3" w14:textId="77777777" w:rsidR="00844071" w:rsidRPr="00482A87" w:rsidRDefault="00844071" w:rsidP="004C5D83">
      <w:pPr>
        <w:rPr>
          <w:rFonts w:ascii="Arial" w:hAnsi="Arial" w:cs="Arial"/>
        </w:rPr>
      </w:pPr>
    </w:p>
    <w:p w14:paraId="0CA2AE11" w14:textId="77777777" w:rsidR="00844071" w:rsidRPr="00482A87" w:rsidRDefault="00844071" w:rsidP="004C5D83">
      <w:pPr>
        <w:rPr>
          <w:rFonts w:ascii="Arial" w:hAnsi="Arial" w:cs="Arial"/>
        </w:rPr>
      </w:pPr>
      <w:r w:rsidRPr="00482A87">
        <w:rPr>
          <w:rFonts w:ascii="Arial" w:hAnsi="Arial" w:cs="Arial"/>
        </w:rPr>
        <w:t>Should staff at any point feel threatened or sense that the situation may lead to an incident, they are to activate the alarm.</w:t>
      </w:r>
    </w:p>
    <w:p w14:paraId="57FC8935" w14:textId="77777777" w:rsidR="00844071" w:rsidRPr="00482A87" w:rsidRDefault="00844071" w:rsidP="001A7A41">
      <w:pPr>
        <w:pStyle w:val="Heading2"/>
        <w:rPr>
          <w:rFonts w:ascii="Arial" w:hAnsi="Arial" w:cs="Arial"/>
          <w:smallCaps w:val="0"/>
          <w:sz w:val="24"/>
          <w:szCs w:val="24"/>
          <w:lang w:val="en-GB"/>
        </w:rPr>
      </w:pPr>
      <w:r w:rsidRPr="00482A87">
        <w:rPr>
          <w:rFonts w:ascii="Arial" w:hAnsi="Arial" w:cs="Arial"/>
          <w:smallCaps w:val="0"/>
          <w:sz w:val="24"/>
          <w:szCs w:val="24"/>
          <w:lang w:val="en-GB"/>
        </w:rPr>
        <w:t>Response procedure</w:t>
      </w:r>
    </w:p>
    <w:p w14:paraId="0E289797" w14:textId="77777777" w:rsidR="00844071" w:rsidRPr="00482A87" w:rsidRDefault="00844071" w:rsidP="001A7A41"/>
    <w:p w14:paraId="464C2D75" w14:textId="77777777" w:rsidR="00844071" w:rsidRDefault="00844071" w:rsidP="000353E8">
      <w:pPr>
        <w:rPr>
          <w:rFonts w:ascii="Arial" w:hAnsi="Arial" w:cs="Arial"/>
          <w:color w:val="000000" w:themeColor="text1"/>
        </w:rPr>
      </w:pPr>
      <w:r w:rsidRPr="00FA4300">
        <w:rPr>
          <w:rFonts w:ascii="Arial" w:hAnsi="Arial" w:cs="Arial"/>
          <w:color w:val="000000" w:themeColor="text1"/>
        </w:rPr>
        <w:t xml:space="preserve">The alarm panel is located in </w:t>
      </w:r>
      <w:r w:rsidRPr="00A129DF">
        <w:rPr>
          <w:rFonts w:ascii="Arial" w:hAnsi="Arial" w:cs="Arial"/>
          <w:noProof/>
          <w:color w:val="000000" w:themeColor="text1"/>
        </w:rPr>
        <w:t>Front entry door way</w:t>
      </w:r>
      <w:r w:rsidRPr="00FA4300">
        <w:rPr>
          <w:rFonts w:ascii="Arial" w:hAnsi="Arial" w:cs="Arial"/>
          <w:color w:val="000000" w:themeColor="text1"/>
        </w:rPr>
        <w:t xml:space="preserve">; upon activation </w:t>
      </w:r>
      <w:r w:rsidRPr="0091593B">
        <w:rPr>
          <w:rFonts w:ascii="Arial" w:hAnsi="Arial" w:cs="Arial"/>
          <w:color w:val="000000" w:themeColor="text1"/>
        </w:rPr>
        <w:t xml:space="preserve">of the alarm, </w:t>
      </w:r>
      <w:r w:rsidRPr="00482A87">
        <w:rPr>
          <w:rFonts w:ascii="Arial" w:hAnsi="Arial" w:cs="Arial"/>
          <w:color w:val="000000" w:themeColor="text1"/>
        </w:rPr>
        <w:t xml:space="preserve">or upon seeing the alert from the </w:t>
      </w:r>
      <w:r w:rsidRPr="00A129DF">
        <w:rPr>
          <w:rFonts w:ascii="Arial" w:hAnsi="Arial" w:cs="Arial"/>
          <w:noProof/>
          <w:color w:val="000000" w:themeColor="text1"/>
        </w:rPr>
        <w:t>Emis</w:t>
      </w:r>
      <w:r>
        <w:rPr>
          <w:rFonts w:ascii="Arial" w:hAnsi="Arial" w:cs="Arial"/>
          <w:color w:val="000000" w:themeColor="text1"/>
        </w:rPr>
        <w:t xml:space="preserve"> </w:t>
      </w:r>
      <w:r w:rsidRPr="00482A87">
        <w:rPr>
          <w:rFonts w:ascii="Arial" w:hAnsi="Arial" w:cs="Arial"/>
          <w:color w:val="000000" w:themeColor="text1"/>
        </w:rPr>
        <w:t>generated alarm</w:t>
      </w:r>
      <w:r w:rsidRPr="0091593B">
        <w:rPr>
          <w:rFonts w:ascii="Arial" w:hAnsi="Arial" w:cs="Arial"/>
          <w:color w:val="000000" w:themeColor="text1"/>
        </w:rPr>
        <w:t>,</w:t>
      </w:r>
      <w:r w:rsidRPr="00FA4300">
        <w:rPr>
          <w:rFonts w:ascii="Arial" w:hAnsi="Arial" w:cs="Arial"/>
          <w:color w:val="000000" w:themeColor="text1"/>
        </w:rPr>
        <w:t xml:space="preserve"> all available staff should</w:t>
      </w:r>
      <w:r>
        <w:rPr>
          <w:rFonts w:ascii="Arial" w:hAnsi="Arial" w:cs="Arial"/>
          <w:color w:val="000000" w:themeColor="text1"/>
        </w:rPr>
        <w:t>:</w:t>
      </w:r>
    </w:p>
    <w:p w14:paraId="7378C4C8" w14:textId="77777777" w:rsidR="00844071" w:rsidRDefault="00844071" w:rsidP="000353E8">
      <w:pPr>
        <w:rPr>
          <w:rFonts w:ascii="Arial" w:hAnsi="Arial" w:cs="Arial"/>
          <w:color w:val="000000" w:themeColor="text1"/>
        </w:rPr>
      </w:pPr>
    </w:p>
    <w:p w14:paraId="7B222058" w14:textId="77777777" w:rsidR="00844071" w:rsidRDefault="00844071" w:rsidP="0091593B">
      <w:pPr>
        <w:pStyle w:val="ListParagraph"/>
        <w:numPr>
          <w:ilvl w:val="0"/>
          <w:numId w:val="67"/>
        </w:numPr>
        <w:rPr>
          <w:rFonts w:ascii="Arial" w:hAnsi="Arial" w:cs="Arial"/>
          <w:color w:val="000000" w:themeColor="text1"/>
        </w:rPr>
      </w:pPr>
      <w:r>
        <w:rPr>
          <w:rFonts w:ascii="Arial" w:hAnsi="Arial" w:cs="Arial"/>
          <w:color w:val="000000" w:themeColor="text1"/>
        </w:rPr>
        <w:t>R</w:t>
      </w:r>
      <w:r w:rsidRPr="00482A87">
        <w:rPr>
          <w:rFonts w:ascii="Arial" w:hAnsi="Arial" w:cs="Arial"/>
          <w:color w:val="000000" w:themeColor="text1"/>
        </w:rPr>
        <w:t>espond immediately</w:t>
      </w:r>
    </w:p>
    <w:p w14:paraId="673FBB30" w14:textId="77777777" w:rsidR="00844071" w:rsidRDefault="00844071" w:rsidP="0091593B">
      <w:pPr>
        <w:pStyle w:val="ListParagraph"/>
        <w:numPr>
          <w:ilvl w:val="0"/>
          <w:numId w:val="67"/>
        </w:numPr>
        <w:rPr>
          <w:rFonts w:ascii="Arial" w:hAnsi="Arial" w:cs="Arial"/>
          <w:color w:val="000000" w:themeColor="text1"/>
        </w:rPr>
      </w:pPr>
      <w:r w:rsidRPr="00482A87">
        <w:rPr>
          <w:rFonts w:ascii="Arial" w:hAnsi="Arial" w:cs="Arial"/>
          <w:color w:val="000000" w:themeColor="text1"/>
        </w:rPr>
        <w:t>Two members of staff will go to the location of the incident, proceeding with caution</w:t>
      </w:r>
    </w:p>
    <w:p w14:paraId="12FD1DF2" w14:textId="77777777" w:rsidR="00844071" w:rsidRDefault="00844071" w:rsidP="0091593B">
      <w:pPr>
        <w:pStyle w:val="ListParagraph"/>
        <w:numPr>
          <w:ilvl w:val="0"/>
          <w:numId w:val="67"/>
        </w:numPr>
        <w:rPr>
          <w:rFonts w:ascii="Arial" w:hAnsi="Arial" w:cs="Arial"/>
          <w:color w:val="000000" w:themeColor="text1"/>
        </w:rPr>
      </w:pPr>
      <w:r w:rsidRPr="00482A87">
        <w:rPr>
          <w:rFonts w:ascii="Arial" w:hAnsi="Arial" w:cs="Arial"/>
          <w:color w:val="000000" w:themeColor="text1"/>
        </w:rPr>
        <w:t xml:space="preserve">The first member of staff is to knock and </w:t>
      </w:r>
      <w:r>
        <w:rPr>
          <w:rFonts w:ascii="Arial" w:hAnsi="Arial" w:cs="Arial"/>
          <w:color w:val="000000" w:themeColor="text1"/>
        </w:rPr>
        <w:t xml:space="preserve">then </w:t>
      </w:r>
      <w:r w:rsidRPr="00482A87">
        <w:rPr>
          <w:rFonts w:ascii="Arial" w:hAnsi="Arial" w:cs="Arial"/>
          <w:color w:val="000000" w:themeColor="text1"/>
          <w:u w:val="single"/>
        </w:rPr>
        <w:t>enter</w:t>
      </w:r>
      <w:r w:rsidRPr="00482A87">
        <w:rPr>
          <w:rFonts w:ascii="Arial" w:hAnsi="Arial" w:cs="Arial"/>
          <w:color w:val="000000" w:themeColor="text1"/>
        </w:rPr>
        <w:t xml:space="preserve"> the room</w:t>
      </w:r>
    </w:p>
    <w:p w14:paraId="137289E9" w14:textId="77777777" w:rsidR="00844071" w:rsidRPr="00482A87" w:rsidRDefault="00844071" w:rsidP="00482A87">
      <w:pPr>
        <w:pStyle w:val="ListParagraph"/>
        <w:numPr>
          <w:ilvl w:val="0"/>
          <w:numId w:val="67"/>
        </w:numPr>
        <w:rPr>
          <w:rFonts w:ascii="Arial" w:hAnsi="Arial" w:cs="Arial"/>
          <w:color w:val="000000" w:themeColor="text1"/>
        </w:rPr>
      </w:pPr>
      <w:r>
        <w:rPr>
          <w:rFonts w:ascii="Arial" w:hAnsi="Arial" w:cs="Arial"/>
          <w:color w:val="000000" w:themeColor="text1"/>
        </w:rPr>
        <w:t>T</w:t>
      </w:r>
      <w:r w:rsidRPr="00482A87">
        <w:rPr>
          <w:rFonts w:ascii="Arial" w:hAnsi="Arial" w:cs="Arial"/>
          <w:color w:val="000000" w:themeColor="text1"/>
        </w:rPr>
        <w:t>he second is to remain in the doorway, ready to summon additional support if necessary</w:t>
      </w:r>
    </w:p>
    <w:p w14:paraId="2C215D94" w14:textId="77777777" w:rsidR="00844071" w:rsidRPr="00FA4300" w:rsidRDefault="00844071" w:rsidP="000353E8">
      <w:pPr>
        <w:rPr>
          <w:rFonts w:ascii="Arial" w:hAnsi="Arial" w:cs="Arial"/>
          <w:color w:val="000000" w:themeColor="text1"/>
        </w:rPr>
      </w:pPr>
    </w:p>
    <w:p w14:paraId="170FB782" w14:textId="77777777" w:rsidR="00844071" w:rsidRPr="00454755" w:rsidRDefault="00844071" w:rsidP="000353E8">
      <w:pPr>
        <w:rPr>
          <w:rFonts w:ascii="Arial" w:hAnsi="Arial" w:cs="Arial"/>
          <w:color w:val="000000" w:themeColor="text1"/>
        </w:rPr>
      </w:pPr>
      <w:r w:rsidRPr="00454755">
        <w:rPr>
          <w:rFonts w:ascii="Arial" w:hAnsi="Arial" w:cs="Arial"/>
          <w:color w:val="000000" w:themeColor="text1"/>
        </w:rPr>
        <w:t>The specific nature of the incident will determine if:</w:t>
      </w:r>
    </w:p>
    <w:p w14:paraId="50FFA74E" w14:textId="77777777" w:rsidR="00844071" w:rsidRPr="00454755" w:rsidRDefault="00844071" w:rsidP="000353E8">
      <w:pPr>
        <w:rPr>
          <w:rFonts w:ascii="Arial" w:hAnsi="Arial" w:cs="Arial"/>
          <w:color w:val="000000" w:themeColor="text1"/>
        </w:rPr>
      </w:pPr>
    </w:p>
    <w:p w14:paraId="7AC23433" w14:textId="77777777" w:rsidR="00844071" w:rsidRPr="00454755" w:rsidRDefault="00844071" w:rsidP="001F3D85">
      <w:pPr>
        <w:pStyle w:val="ListParagraph"/>
        <w:numPr>
          <w:ilvl w:val="0"/>
          <w:numId w:val="47"/>
        </w:numPr>
        <w:rPr>
          <w:rFonts w:ascii="Arial" w:hAnsi="Arial" w:cs="Arial"/>
          <w:color w:val="000000" w:themeColor="text1"/>
        </w:rPr>
      </w:pPr>
      <w:r w:rsidRPr="00454755">
        <w:rPr>
          <w:rFonts w:ascii="Arial" w:hAnsi="Arial" w:cs="Arial"/>
          <w:color w:val="000000" w:themeColor="text1"/>
        </w:rPr>
        <w:t>Additional staff are required for support</w:t>
      </w:r>
    </w:p>
    <w:p w14:paraId="075972B4" w14:textId="77777777" w:rsidR="00844071" w:rsidRPr="00454755" w:rsidRDefault="00844071" w:rsidP="001F3D85">
      <w:pPr>
        <w:pStyle w:val="ListParagraph"/>
        <w:numPr>
          <w:ilvl w:val="0"/>
          <w:numId w:val="47"/>
        </w:numPr>
        <w:rPr>
          <w:rFonts w:ascii="Arial" w:hAnsi="Arial" w:cs="Arial"/>
          <w:color w:val="000000" w:themeColor="text1"/>
        </w:rPr>
      </w:pPr>
      <w:r w:rsidRPr="00454755">
        <w:rPr>
          <w:rFonts w:ascii="Arial" w:hAnsi="Arial" w:cs="Arial"/>
          <w:color w:val="000000" w:themeColor="text1"/>
        </w:rPr>
        <w:t>The police are required to attend and take any subsequent action</w:t>
      </w:r>
    </w:p>
    <w:p w14:paraId="0D9225B5" w14:textId="77777777" w:rsidR="00844071" w:rsidRPr="00454755" w:rsidRDefault="00844071" w:rsidP="001F3D85">
      <w:pPr>
        <w:pStyle w:val="ListParagraph"/>
        <w:numPr>
          <w:ilvl w:val="0"/>
          <w:numId w:val="47"/>
        </w:numPr>
        <w:rPr>
          <w:rFonts w:ascii="Arial" w:hAnsi="Arial" w:cs="Arial"/>
          <w:color w:val="000000" w:themeColor="text1"/>
        </w:rPr>
      </w:pPr>
      <w:r w:rsidRPr="00454755">
        <w:rPr>
          <w:rFonts w:ascii="Arial" w:hAnsi="Arial" w:cs="Arial"/>
          <w:color w:val="000000" w:themeColor="text1"/>
        </w:rPr>
        <w:t>The situation can be resolved by the clinician with support from a staff member</w:t>
      </w:r>
    </w:p>
    <w:p w14:paraId="3ABD3AB7" w14:textId="77777777" w:rsidR="00844071" w:rsidRPr="00454755" w:rsidRDefault="00844071" w:rsidP="001F3D85">
      <w:pPr>
        <w:rPr>
          <w:rFonts w:ascii="Arial" w:hAnsi="Arial" w:cs="Arial"/>
          <w:color w:val="000000" w:themeColor="text1"/>
        </w:rPr>
      </w:pPr>
    </w:p>
    <w:p w14:paraId="08824D89" w14:textId="77777777" w:rsidR="00844071" w:rsidRPr="00454755" w:rsidRDefault="00844071" w:rsidP="001F3D85">
      <w:pPr>
        <w:rPr>
          <w:rFonts w:ascii="Arial" w:hAnsi="Arial" w:cs="Arial"/>
          <w:color w:val="000000" w:themeColor="text1"/>
        </w:rPr>
      </w:pPr>
      <w:r w:rsidRPr="00454755">
        <w:rPr>
          <w:rFonts w:ascii="Arial" w:hAnsi="Arial" w:cs="Arial"/>
          <w:color w:val="000000" w:themeColor="text1"/>
        </w:rPr>
        <w:t xml:space="preserve">Staff should at all times try to minimise the risk of harm to themselves and others. </w:t>
      </w:r>
    </w:p>
    <w:p w14:paraId="09E52616" w14:textId="77777777" w:rsidR="00844071" w:rsidRPr="00454755" w:rsidRDefault="00844071" w:rsidP="001F3D85">
      <w:pPr>
        <w:rPr>
          <w:rFonts w:ascii="Arial" w:hAnsi="Arial" w:cs="Arial"/>
          <w:color w:val="000000" w:themeColor="text1"/>
        </w:rPr>
      </w:pPr>
    </w:p>
    <w:p w14:paraId="36F2DF01" w14:textId="77777777" w:rsidR="00844071" w:rsidRDefault="00844071" w:rsidP="00426528">
      <w:pPr>
        <w:pStyle w:val="BodyTextIndent2"/>
        <w:spacing w:after="0" w:line="240" w:lineRule="auto"/>
        <w:ind w:left="0"/>
        <w:rPr>
          <w:rFonts w:ascii="Arial" w:hAnsi="Arial" w:cs="Arial"/>
          <w:sz w:val="22"/>
          <w:szCs w:val="22"/>
        </w:rPr>
      </w:pPr>
      <w:r w:rsidRPr="00454755">
        <w:rPr>
          <w:rFonts w:ascii="Arial" w:hAnsi="Arial" w:cs="Arial"/>
          <w:sz w:val="22"/>
          <w:szCs w:val="22"/>
        </w:rPr>
        <w:t xml:space="preserve">In the first instance, a member of the staff should ask the perpetrator to stop behaving in an unacceptable way.  Sometimes a calm and quiet approach will be all that is required.  </w:t>
      </w:r>
    </w:p>
    <w:p w14:paraId="1E61E801" w14:textId="77777777" w:rsidR="00844071" w:rsidRDefault="00844071" w:rsidP="00426528">
      <w:pPr>
        <w:pStyle w:val="BodyTextIndent2"/>
        <w:spacing w:after="0" w:line="240" w:lineRule="auto"/>
        <w:ind w:left="0"/>
        <w:rPr>
          <w:rFonts w:ascii="Arial" w:hAnsi="Arial" w:cs="Arial"/>
          <w:sz w:val="22"/>
          <w:szCs w:val="22"/>
        </w:rPr>
      </w:pPr>
    </w:p>
    <w:p w14:paraId="2D0E4282" w14:textId="77777777" w:rsidR="00844071" w:rsidRPr="00454755" w:rsidRDefault="00844071" w:rsidP="00426528">
      <w:pPr>
        <w:pStyle w:val="BodyTextIndent2"/>
        <w:spacing w:after="0" w:line="240" w:lineRule="auto"/>
        <w:ind w:left="0"/>
        <w:rPr>
          <w:rFonts w:ascii="Arial" w:hAnsi="Arial" w:cs="Arial"/>
          <w:sz w:val="22"/>
          <w:szCs w:val="22"/>
        </w:rPr>
      </w:pPr>
      <w:r w:rsidRPr="00454755">
        <w:rPr>
          <w:rFonts w:ascii="Arial" w:hAnsi="Arial" w:cs="Arial"/>
          <w:sz w:val="22"/>
          <w:szCs w:val="22"/>
        </w:rPr>
        <w:t>Staff should not, in any circumstances, respond in a like manner.</w:t>
      </w:r>
    </w:p>
    <w:p w14:paraId="171A4E65" w14:textId="77777777" w:rsidR="00844071" w:rsidRPr="00454755" w:rsidRDefault="00844071" w:rsidP="00426528">
      <w:pPr>
        <w:pStyle w:val="BodyTextIndent2"/>
        <w:spacing w:after="0" w:line="240" w:lineRule="auto"/>
        <w:ind w:left="0"/>
        <w:rPr>
          <w:rFonts w:ascii="Arial" w:hAnsi="Arial" w:cs="Arial"/>
          <w:sz w:val="22"/>
          <w:szCs w:val="22"/>
        </w:rPr>
      </w:pPr>
    </w:p>
    <w:p w14:paraId="673E3202" w14:textId="406A573B" w:rsidR="00844071" w:rsidRDefault="00844071" w:rsidP="00426528">
      <w:pPr>
        <w:pStyle w:val="BodyTextIndent2"/>
        <w:spacing w:after="0" w:line="240" w:lineRule="auto"/>
        <w:ind w:left="0"/>
        <w:rPr>
          <w:rFonts w:ascii="Arial" w:hAnsi="Arial" w:cs="Arial"/>
          <w:sz w:val="22"/>
          <w:szCs w:val="22"/>
        </w:rPr>
      </w:pPr>
      <w:r w:rsidRPr="00454755">
        <w:rPr>
          <w:rFonts w:ascii="Arial" w:hAnsi="Arial" w:cs="Arial"/>
          <w:sz w:val="22"/>
          <w:szCs w:val="22"/>
        </w:rPr>
        <w:t xml:space="preserve">Should the person not stop their behaviour, the </w:t>
      </w:r>
      <w:r w:rsidR="00F84E9C">
        <w:rPr>
          <w:rFonts w:ascii="Arial" w:hAnsi="Arial" w:cs="Arial"/>
          <w:sz w:val="22"/>
          <w:szCs w:val="22"/>
        </w:rPr>
        <w:t>line manager</w:t>
      </w:r>
      <w:r w:rsidRPr="00454755">
        <w:rPr>
          <w:rFonts w:ascii="Arial" w:hAnsi="Arial" w:cs="Arial"/>
          <w:sz w:val="22"/>
          <w:szCs w:val="22"/>
        </w:rPr>
        <w:t xml:space="preserve"> should be asked to attend and the member of staff should explain calmly what has taken place, preferably within hearing of the perpetrator. If the person is acting in an unlawful </w:t>
      </w:r>
      <w:r w:rsidRPr="00C75B4C">
        <w:rPr>
          <w:rFonts w:ascii="Arial" w:hAnsi="Arial" w:cs="Arial"/>
          <w:sz w:val="22"/>
          <w:szCs w:val="22"/>
        </w:rPr>
        <w:t xml:space="preserve">manner, causes damage or actually strikes another then the police should be called immediately. </w:t>
      </w:r>
    </w:p>
    <w:p w14:paraId="58117534" w14:textId="77777777" w:rsidR="00844071" w:rsidRPr="00C75B4C" w:rsidRDefault="00844071" w:rsidP="00426528">
      <w:pPr>
        <w:pStyle w:val="BodyTextIndent2"/>
        <w:spacing w:after="0" w:line="240" w:lineRule="auto"/>
        <w:ind w:left="0"/>
        <w:rPr>
          <w:rFonts w:ascii="Arial" w:hAnsi="Arial" w:cs="Arial"/>
          <w:sz w:val="22"/>
          <w:szCs w:val="22"/>
        </w:rPr>
      </w:pPr>
    </w:p>
    <w:p w14:paraId="30CA3D1C" w14:textId="77777777" w:rsidR="00844071" w:rsidRDefault="00844071" w:rsidP="00453967">
      <w:pPr>
        <w:pStyle w:val="BodyTextIndent2"/>
        <w:spacing w:after="0" w:line="240" w:lineRule="auto"/>
        <w:ind w:left="0"/>
        <w:rPr>
          <w:rFonts w:ascii="Arial" w:hAnsi="Arial" w:cs="Arial"/>
          <w:sz w:val="22"/>
          <w:szCs w:val="22"/>
        </w:rPr>
      </w:pPr>
      <w:r w:rsidRPr="009B12F9">
        <w:rPr>
          <w:rFonts w:ascii="Arial" w:hAnsi="Arial" w:cs="Arial"/>
          <w:sz w:val="22"/>
          <w:szCs w:val="22"/>
        </w:rPr>
        <w:t>Should it prove necessary to remove the person from the practice then the police should be called and staff should not, except in the most extreme occasions, attempt to manhandle the person from the premises. The organisation manager is required to notify the CQC of an incident that is reported to or investigated by the police.</w:t>
      </w:r>
      <w:r w:rsidRPr="004E0230">
        <w:rPr>
          <w:rStyle w:val="FootnoteReference"/>
        </w:rPr>
        <w:footnoteReference w:id="10"/>
      </w:r>
    </w:p>
    <w:p w14:paraId="59972041" w14:textId="77777777" w:rsidR="00844071" w:rsidRPr="00454755" w:rsidRDefault="00844071" w:rsidP="007C2088">
      <w:pPr>
        <w:pStyle w:val="Heading2"/>
        <w:rPr>
          <w:rFonts w:ascii="Arial" w:hAnsi="Arial" w:cs="Arial"/>
          <w:smallCaps w:val="0"/>
          <w:sz w:val="22"/>
          <w:szCs w:val="22"/>
          <w:lang w:val="en-GB"/>
        </w:rPr>
      </w:pPr>
      <w:r w:rsidRPr="00454755">
        <w:rPr>
          <w:rFonts w:ascii="Arial" w:hAnsi="Arial" w:cs="Arial"/>
          <w:smallCaps w:val="0"/>
          <w:sz w:val="22"/>
          <w:szCs w:val="22"/>
          <w:lang w:val="en-GB"/>
        </w:rPr>
        <w:t>Supporting training</w:t>
      </w:r>
    </w:p>
    <w:p w14:paraId="15BD4996" w14:textId="77777777" w:rsidR="00844071" w:rsidRDefault="00844071" w:rsidP="00314C74">
      <w:pPr>
        <w:pStyle w:val="BodyTextIndent2"/>
        <w:spacing w:after="0" w:line="240" w:lineRule="auto"/>
        <w:ind w:left="0"/>
        <w:rPr>
          <w:rFonts w:ascii="Arial" w:hAnsi="Arial" w:cs="Arial"/>
          <w:sz w:val="22"/>
        </w:rPr>
      </w:pPr>
    </w:p>
    <w:p w14:paraId="19BCCF85" w14:textId="77777777" w:rsidR="00844071" w:rsidRDefault="00844071" w:rsidP="00314C74">
      <w:pPr>
        <w:pStyle w:val="BodyTextIndent2"/>
        <w:spacing w:after="0" w:line="240" w:lineRule="auto"/>
        <w:ind w:left="0"/>
        <w:rPr>
          <w:rFonts w:ascii="Arial" w:hAnsi="Arial" w:cs="Arial"/>
          <w:sz w:val="22"/>
        </w:rPr>
      </w:pPr>
      <w:r>
        <w:rPr>
          <w:rFonts w:ascii="Arial" w:hAnsi="Arial" w:cs="Arial"/>
          <w:sz w:val="22"/>
        </w:rPr>
        <w:t xml:space="preserve">At this organisation, we undertake role-play training to support this process as part of our ongoing training commitment to providing a safe environment. </w:t>
      </w:r>
    </w:p>
    <w:p w14:paraId="7B71D47D" w14:textId="77777777" w:rsidR="00844071" w:rsidRDefault="00844071" w:rsidP="00314C74">
      <w:pPr>
        <w:pStyle w:val="BodyTextIndent2"/>
        <w:spacing w:after="0" w:line="240" w:lineRule="auto"/>
        <w:ind w:left="0"/>
        <w:rPr>
          <w:rFonts w:ascii="Arial" w:hAnsi="Arial" w:cs="Arial"/>
          <w:sz w:val="22"/>
        </w:rPr>
      </w:pPr>
    </w:p>
    <w:p w14:paraId="58F1C1EF" w14:textId="77777777" w:rsidR="00844071" w:rsidRPr="00FA4300" w:rsidRDefault="00844071" w:rsidP="00314C74">
      <w:pPr>
        <w:pStyle w:val="BodyTextIndent2"/>
        <w:spacing w:after="0" w:line="240" w:lineRule="auto"/>
        <w:ind w:left="0"/>
        <w:rPr>
          <w:rFonts w:ascii="Arial" w:hAnsi="Arial" w:cs="Arial"/>
          <w:color w:val="000000" w:themeColor="text1"/>
          <w:sz w:val="22"/>
        </w:rPr>
      </w:pPr>
      <w:r>
        <w:rPr>
          <w:rFonts w:ascii="Arial" w:hAnsi="Arial" w:cs="Arial"/>
          <w:sz w:val="22"/>
        </w:rPr>
        <w:t>This action is further supported within the Risk Assessment.</w:t>
      </w:r>
    </w:p>
    <w:p w14:paraId="4DA9D7D9" w14:textId="77777777" w:rsidR="00844071" w:rsidRPr="00FA4300" w:rsidRDefault="00844071" w:rsidP="00DC4668">
      <w:pPr>
        <w:pStyle w:val="Heading1"/>
        <w:keepLines/>
        <w:pBdr>
          <w:bottom w:val="single" w:sz="4" w:space="1" w:color="595959" w:themeColor="text1" w:themeTint="A6"/>
        </w:pBdr>
        <w:spacing w:before="360" w:after="160" w:line="259" w:lineRule="auto"/>
        <w:rPr>
          <w:sz w:val="28"/>
          <w:szCs w:val="28"/>
        </w:rPr>
      </w:pPr>
      <w:r w:rsidRPr="00FA4300">
        <w:rPr>
          <w:sz w:val="28"/>
          <w:szCs w:val="28"/>
        </w:rPr>
        <w:lastRenderedPageBreak/>
        <w:t xml:space="preserve">Reporting of incidents </w:t>
      </w:r>
    </w:p>
    <w:p w14:paraId="07CA7A80" w14:textId="77777777" w:rsidR="00844071" w:rsidRPr="00454755" w:rsidRDefault="00844071" w:rsidP="008113D7">
      <w:pPr>
        <w:pStyle w:val="Heading2"/>
        <w:rPr>
          <w:rFonts w:ascii="Arial" w:hAnsi="Arial" w:cs="Arial"/>
          <w:smallCaps w:val="0"/>
          <w:sz w:val="24"/>
          <w:szCs w:val="24"/>
          <w:lang w:val="en-GB"/>
        </w:rPr>
      </w:pPr>
      <w:r w:rsidRPr="00454755">
        <w:rPr>
          <w:rFonts w:ascii="Arial" w:hAnsi="Arial" w:cs="Arial"/>
          <w:smallCaps w:val="0"/>
          <w:sz w:val="24"/>
          <w:szCs w:val="24"/>
          <w:lang w:val="en-GB"/>
        </w:rPr>
        <w:t>Internal reporting</w:t>
      </w:r>
    </w:p>
    <w:p w14:paraId="7DCA2BBB" w14:textId="77777777" w:rsidR="00844071" w:rsidRPr="00454755" w:rsidRDefault="00844071" w:rsidP="001B1CA8"/>
    <w:p w14:paraId="4FFC9DB8" w14:textId="77777777" w:rsidR="00844071" w:rsidRPr="00454755" w:rsidRDefault="00844071" w:rsidP="001B1CA8">
      <w:pPr>
        <w:rPr>
          <w:rFonts w:ascii="Arial" w:hAnsi="Arial" w:cs="Arial"/>
        </w:rPr>
      </w:pPr>
      <w:r w:rsidRPr="00454755">
        <w:rPr>
          <w:rFonts w:ascii="Arial" w:hAnsi="Arial" w:cs="Arial"/>
        </w:rPr>
        <w:t xml:space="preserve">All incidents are to be reported to the </w:t>
      </w:r>
      <w:r>
        <w:rPr>
          <w:rFonts w:ascii="Arial" w:hAnsi="Arial" w:cs="Arial"/>
        </w:rPr>
        <w:t>organisation</w:t>
      </w:r>
      <w:r w:rsidRPr="00454755">
        <w:rPr>
          <w:rFonts w:ascii="Arial" w:hAnsi="Arial" w:cs="Arial"/>
        </w:rPr>
        <w:t xml:space="preserve"> manager at the earliest opportunity. The </w:t>
      </w:r>
      <w:r>
        <w:rPr>
          <w:rFonts w:ascii="Arial" w:hAnsi="Arial" w:cs="Arial"/>
        </w:rPr>
        <w:t>organisation</w:t>
      </w:r>
      <w:r w:rsidRPr="00454755">
        <w:rPr>
          <w:rFonts w:ascii="Arial" w:hAnsi="Arial" w:cs="Arial"/>
        </w:rPr>
        <w:t xml:space="preserve"> manager will ensure that any subsequent reporting action is taken whilst supporting staff in the completion of the significant event report.</w:t>
      </w:r>
    </w:p>
    <w:p w14:paraId="293B6E31" w14:textId="77777777" w:rsidR="00844071" w:rsidRPr="00454755" w:rsidRDefault="00844071" w:rsidP="001B1CA8">
      <w:pPr>
        <w:rPr>
          <w:rFonts w:ascii="Arial" w:hAnsi="Arial" w:cs="Arial"/>
        </w:rPr>
      </w:pPr>
    </w:p>
    <w:p w14:paraId="67FF192D" w14:textId="77777777" w:rsidR="00844071" w:rsidRPr="00454755" w:rsidRDefault="00844071" w:rsidP="00B54648">
      <w:pPr>
        <w:pStyle w:val="BodyTextIndent2"/>
        <w:spacing w:after="0" w:line="240" w:lineRule="auto"/>
        <w:ind w:left="0"/>
        <w:rPr>
          <w:rFonts w:ascii="Arial" w:hAnsi="Arial" w:cs="Arial"/>
        </w:rPr>
      </w:pPr>
      <w:r w:rsidRPr="00FA4300">
        <w:rPr>
          <w:rFonts w:ascii="Arial" w:hAnsi="Arial" w:cs="Arial"/>
          <w:sz w:val="22"/>
          <w:szCs w:val="22"/>
        </w:rPr>
        <w:t>It is the policy to press for charges against any person who damages or steals practice property or assaults any member of staff or visitor/patient.</w:t>
      </w:r>
    </w:p>
    <w:p w14:paraId="4075C936" w14:textId="77777777" w:rsidR="00844071" w:rsidRPr="00454755" w:rsidRDefault="00844071" w:rsidP="001B1CA8">
      <w:pPr>
        <w:pStyle w:val="Heading2"/>
        <w:rPr>
          <w:rFonts w:ascii="Arial" w:hAnsi="Arial" w:cs="Arial"/>
          <w:smallCaps w:val="0"/>
          <w:sz w:val="24"/>
          <w:szCs w:val="24"/>
          <w:lang w:val="en-GB"/>
        </w:rPr>
      </w:pPr>
      <w:r w:rsidRPr="00454755">
        <w:rPr>
          <w:rFonts w:ascii="Arial" w:hAnsi="Arial" w:cs="Arial"/>
          <w:smallCaps w:val="0"/>
          <w:sz w:val="24"/>
          <w:szCs w:val="24"/>
          <w:lang w:val="en-GB"/>
        </w:rPr>
        <w:t>Clinical record</w:t>
      </w:r>
    </w:p>
    <w:p w14:paraId="01B4EBBF" w14:textId="77777777" w:rsidR="00844071" w:rsidRPr="00454755" w:rsidRDefault="00844071" w:rsidP="008113D7"/>
    <w:p w14:paraId="14C4AAAC" w14:textId="77777777" w:rsidR="00844071" w:rsidRPr="00454755" w:rsidRDefault="00844071" w:rsidP="008113D7">
      <w:pPr>
        <w:rPr>
          <w:rFonts w:ascii="Arial" w:hAnsi="Arial" w:cs="Arial"/>
        </w:rPr>
      </w:pPr>
      <w:r w:rsidRPr="00454755">
        <w:rPr>
          <w:rFonts w:ascii="Arial" w:hAnsi="Arial" w:cs="Arial"/>
        </w:rPr>
        <w:t xml:space="preserve">An entry is to be made in the patient’s healthcare record detailing exactly what happened, including timings, the build-up to the incident and those staff members present. </w:t>
      </w:r>
    </w:p>
    <w:p w14:paraId="57D44960" w14:textId="77777777" w:rsidR="00844071" w:rsidRPr="00454755" w:rsidRDefault="00844071" w:rsidP="008113D7">
      <w:pPr>
        <w:pStyle w:val="Heading2"/>
        <w:rPr>
          <w:rFonts w:ascii="Arial" w:hAnsi="Arial" w:cs="Arial"/>
          <w:smallCaps w:val="0"/>
          <w:sz w:val="24"/>
          <w:szCs w:val="24"/>
          <w:lang w:val="en-GB"/>
        </w:rPr>
      </w:pPr>
      <w:r w:rsidRPr="00454755">
        <w:rPr>
          <w:rFonts w:ascii="Arial" w:hAnsi="Arial" w:cs="Arial"/>
          <w:lang w:val="en-GB"/>
        </w:rPr>
        <w:t xml:space="preserve"> </w:t>
      </w:r>
      <w:r w:rsidRPr="00454755">
        <w:rPr>
          <w:rFonts w:ascii="Arial" w:hAnsi="Arial" w:cs="Arial"/>
          <w:smallCaps w:val="0"/>
          <w:sz w:val="24"/>
          <w:szCs w:val="24"/>
          <w:lang w:val="en-GB"/>
        </w:rPr>
        <w:t>Significant events</w:t>
      </w:r>
    </w:p>
    <w:p w14:paraId="060FBDE6" w14:textId="77777777" w:rsidR="00844071" w:rsidRPr="00454755" w:rsidRDefault="00844071" w:rsidP="008113D7">
      <w:pPr>
        <w:rPr>
          <w:rFonts w:ascii="Arial" w:hAnsi="Arial" w:cs="Arial"/>
        </w:rPr>
      </w:pPr>
    </w:p>
    <w:p w14:paraId="24F4C1C0" w14:textId="77777777" w:rsidR="00844071" w:rsidRDefault="00844071" w:rsidP="008113D7">
      <w:pPr>
        <w:rPr>
          <w:rFonts w:ascii="Arial" w:hAnsi="Arial" w:cs="Arial"/>
        </w:rPr>
      </w:pPr>
      <w:r w:rsidRPr="00454755">
        <w:rPr>
          <w:rFonts w:ascii="Arial" w:hAnsi="Arial" w:cs="Arial"/>
        </w:rPr>
        <w:t xml:space="preserve">In addition to recording the information in the patient’s healthcare record, the staff member dealing with the patient is to complete a significant event report/form.  </w:t>
      </w:r>
    </w:p>
    <w:p w14:paraId="5CB9A822" w14:textId="77777777" w:rsidR="00844071" w:rsidRDefault="00844071" w:rsidP="008113D7">
      <w:pPr>
        <w:rPr>
          <w:rFonts w:ascii="Arial" w:hAnsi="Arial" w:cs="Arial"/>
        </w:rPr>
      </w:pPr>
    </w:p>
    <w:p w14:paraId="597401D5" w14:textId="77777777" w:rsidR="00844071" w:rsidRPr="00454755" w:rsidRDefault="00844071" w:rsidP="00BC4176">
      <w:pPr>
        <w:rPr>
          <w:rFonts w:ascii="Arial" w:hAnsi="Arial" w:cs="Arial"/>
        </w:rPr>
      </w:pPr>
      <w:r>
        <w:rPr>
          <w:rFonts w:ascii="Arial" w:hAnsi="Arial" w:cs="Arial"/>
        </w:rPr>
        <w:t xml:space="preserve">Further advice on Significant Events including understanding and acting on any lessons that should be learnt following any incident can be found in the </w:t>
      </w:r>
      <w:hyperlink r:id="rId32" w:history="1">
        <w:r>
          <w:rPr>
            <w:rStyle w:val="Hyperlink"/>
            <w:rFonts w:ascii="Arial" w:hAnsi="Arial" w:cs="Arial"/>
          </w:rPr>
          <w:t>Significant Event and Incident Policy</w:t>
        </w:r>
      </w:hyperlink>
      <w:r>
        <w:rPr>
          <w:rFonts w:ascii="Arial" w:hAnsi="Arial" w:cs="Arial"/>
        </w:rPr>
        <w:t>.</w:t>
      </w:r>
    </w:p>
    <w:p w14:paraId="52772E48" w14:textId="77777777" w:rsidR="00844071" w:rsidRPr="00FA4300" w:rsidRDefault="00844071" w:rsidP="0019118A">
      <w:pPr>
        <w:pStyle w:val="Heading1"/>
        <w:keepLines/>
        <w:pBdr>
          <w:bottom w:val="single" w:sz="4" w:space="1" w:color="595959" w:themeColor="text1" w:themeTint="A6"/>
        </w:pBdr>
        <w:spacing w:before="360" w:after="160" w:line="259" w:lineRule="auto"/>
        <w:rPr>
          <w:sz w:val="28"/>
          <w:szCs w:val="28"/>
        </w:rPr>
      </w:pPr>
      <w:r w:rsidRPr="00FA4300">
        <w:rPr>
          <w:sz w:val="28"/>
          <w:szCs w:val="28"/>
        </w:rPr>
        <w:t>Effects on staff</w:t>
      </w:r>
    </w:p>
    <w:p w14:paraId="41375B32" w14:textId="77777777" w:rsidR="00844071" w:rsidRPr="00454755" w:rsidRDefault="00844071" w:rsidP="001B1CA8">
      <w:pPr>
        <w:pStyle w:val="Heading2"/>
        <w:rPr>
          <w:rFonts w:ascii="Arial" w:hAnsi="Arial" w:cs="Arial"/>
          <w:smallCaps w:val="0"/>
          <w:sz w:val="24"/>
          <w:szCs w:val="24"/>
          <w:lang w:val="en-GB"/>
        </w:rPr>
      </w:pPr>
      <w:r w:rsidRPr="00454755">
        <w:rPr>
          <w:rFonts w:ascii="Arial" w:hAnsi="Arial" w:cs="Arial"/>
          <w:smallCaps w:val="0"/>
          <w:sz w:val="24"/>
          <w:szCs w:val="24"/>
          <w:lang w:val="en-GB"/>
        </w:rPr>
        <w:t>Supporting the team</w:t>
      </w:r>
    </w:p>
    <w:p w14:paraId="03B25B3E" w14:textId="77777777" w:rsidR="00844071" w:rsidRPr="00454755" w:rsidRDefault="00844071" w:rsidP="00E2519D">
      <w:pPr>
        <w:rPr>
          <w:rFonts w:ascii="Arial" w:hAnsi="Arial" w:cs="Arial"/>
        </w:rPr>
      </w:pPr>
    </w:p>
    <w:p w14:paraId="6C631756" w14:textId="77777777" w:rsidR="00844071" w:rsidRDefault="00844071" w:rsidP="00E2519D">
      <w:pPr>
        <w:rPr>
          <w:rFonts w:ascii="Arial" w:hAnsi="Arial" w:cs="Arial"/>
        </w:rPr>
      </w:pPr>
      <w:r w:rsidRPr="00454755">
        <w:rPr>
          <w:rFonts w:ascii="Arial" w:hAnsi="Arial" w:cs="Arial"/>
        </w:rPr>
        <w:t>Staff who experience incidents of violence, aggression or assault may experience subsequent after-effects which may require support from the team or external resources.</w:t>
      </w:r>
    </w:p>
    <w:p w14:paraId="308338D3" w14:textId="77777777" w:rsidR="00844071" w:rsidRDefault="00844071" w:rsidP="00E2519D">
      <w:pPr>
        <w:rPr>
          <w:rFonts w:ascii="Arial" w:hAnsi="Arial" w:cs="Arial"/>
        </w:rPr>
      </w:pPr>
    </w:p>
    <w:p w14:paraId="3527D6C9" w14:textId="77777777" w:rsidR="00844071" w:rsidRPr="00454755" w:rsidRDefault="00844071" w:rsidP="00187AB6">
      <w:pPr>
        <w:rPr>
          <w:rFonts w:ascii="Arial" w:hAnsi="Arial" w:cs="Arial"/>
        </w:rPr>
      </w:pPr>
      <w:r>
        <w:rPr>
          <w:rFonts w:ascii="Arial" w:hAnsi="Arial" w:cs="Arial"/>
        </w:rPr>
        <w:t xml:space="preserve">A poster detailing that violent, threatening or abusive behaviour will not be tolerated can be found at </w:t>
      </w:r>
      <w:hyperlink w:anchor="_Annex_E_–" w:history="1">
        <w:r w:rsidRPr="002D270F">
          <w:rPr>
            <w:rStyle w:val="Hyperlink"/>
            <w:rFonts w:ascii="Arial" w:hAnsi="Arial" w:cs="Arial"/>
            <w:color w:val="0070C0"/>
          </w:rPr>
          <w:t>Annex E</w:t>
        </w:r>
      </w:hyperlink>
      <w:r w:rsidRPr="002D270F">
        <w:rPr>
          <w:rFonts w:ascii="Arial" w:hAnsi="Arial" w:cs="Arial"/>
        </w:rPr>
        <w:t>.</w:t>
      </w:r>
    </w:p>
    <w:p w14:paraId="5467B895" w14:textId="77777777" w:rsidR="00844071" w:rsidRDefault="00844071" w:rsidP="00E2519D">
      <w:pPr>
        <w:rPr>
          <w:rFonts w:ascii="Arial" w:hAnsi="Arial" w:cs="Arial"/>
        </w:rPr>
      </w:pPr>
    </w:p>
    <w:p w14:paraId="2A21049F" w14:textId="77777777" w:rsidR="00844071" w:rsidRPr="009B12F9" w:rsidRDefault="00844071" w:rsidP="00187AB6">
      <w:pPr>
        <w:pStyle w:val="Heading2"/>
        <w:rPr>
          <w:rFonts w:ascii="Arial" w:hAnsi="Arial" w:cs="Arial"/>
          <w:smallCaps w:val="0"/>
          <w:sz w:val="24"/>
          <w:szCs w:val="24"/>
          <w:lang w:val="en-GB"/>
        </w:rPr>
      </w:pPr>
      <w:r w:rsidRPr="009B12F9">
        <w:rPr>
          <w:rFonts w:ascii="Arial" w:hAnsi="Arial" w:cs="Arial"/>
          <w:smallCaps w:val="0"/>
          <w:sz w:val="24"/>
          <w:szCs w:val="24"/>
          <w:lang w:val="en-GB"/>
        </w:rPr>
        <w:t>Debriefing the team</w:t>
      </w:r>
    </w:p>
    <w:p w14:paraId="4FBB0F18" w14:textId="77777777" w:rsidR="00844071" w:rsidRDefault="00844071" w:rsidP="00E2519D">
      <w:pPr>
        <w:rPr>
          <w:rFonts w:ascii="Arial" w:hAnsi="Arial" w:cs="Arial"/>
        </w:rPr>
      </w:pPr>
    </w:p>
    <w:p w14:paraId="563EE28F" w14:textId="77777777" w:rsidR="00844071" w:rsidRDefault="00844071" w:rsidP="00E2519D">
      <w:pPr>
        <w:rPr>
          <w:rFonts w:ascii="Arial" w:hAnsi="Arial" w:cs="Arial"/>
        </w:rPr>
      </w:pPr>
      <w:r>
        <w:rPr>
          <w:rFonts w:ascii="Arial" w:hAnsi="Arial" w:cs="Arial"/>
        </w:rPr>
        <w:t>The m</w:t>
      </w:r>
      <w:r w:rsidRPr="00454755">
        <w:rPr>
          <w:rFonts w:ascii="Arial" w:hAnsi="Arial" w:cs="Arial"/>
        </w:rPr>
        <w:t>anagement team will be required to support all staff members following any incident, no matter how minor it may seem</w:t>
      </w:r>
      <w:r>
        <w:rPr>
          <w:rFonts w:ascii="Arial" w:hAnsi="Arial" w:cs="Arial"/>
        </w:rPr>
        <w:t>. This will be in the form of a ‘hot debrief’ to discuss how, why and what</w:t>
      </w:r>
      <w:r w:rsidRPr="00454755">
        <w:rPr>
          <w:rFonts w:ascii="Arial" w:hAnsi="Arial" w:cs="Arial"/>
        </w:rPr>
        <w:t xml:space="preserve"> </w:t>
      </w:r>
      <w:r>
        <w:rPr>
          <w:rFonts w:ascii="Arial" w:hAnsi="Arial" w:cs="Arial"/>
        </w:rPr>
        <w:t xml:space="preserve">occurred </w:t>
      </w:r>
      <w:r w:rsidRPr="00454755">
        <w:rPr>
          <w:rFonts w:ascii="Arial" w:hAnsi="Arial" w:cs="Arial"/>
        </w:rPr>
        <w:t>to ensure that the health and wellbeing of the staff member is not adversely affected</w:t>
      </w:r>
    </w:p>
    <w:p w14:paraId="458675CB" w14:textId="77777777" w:rsidR="00844071" w:rsidRDefault="00844071" w:rsidP="00E2519D">
      <w:pPr>
        <w:rPr>
          <w:rFonts w:ascii="Arial" w:hAnsi="Arial" w:cs="Arial"/>
        </w:rPr>
      </w:pPr>
    </w:p>
    <w:p w14:paraId="5261D186" w14:textId="77777777" w:rsidR="00844071" w:rsidRPr="00454755" w:rsidRDefault="00844071" w:rsidP="00E2519D">
      <w:pPr>
        <w:rPr>
          <w:rFonts w:ascii="Arial" w:hAnsi="Arial" w:cs="Arial"/>
        </w:rPr>
      </w:pPr>
      <w:r>
        <w:rPr>
          <w:rFonts w:ascii="Arial" w:hAnsi="Arial" w:cs="Arial"/>
        </w:rPr>
        <w:t>Furthermore, the debrief can identify any key points and lessons learnt. Both positive and negative points should be considered that can support practice-level training in the support of any future events.</w:t>
      </w:r>
    </w:p>
    <w:p w14:paraId="0DAFE749" w14:textId="77777777" w:rsidR="00844071" w:rsidRDefault="00844071" w:rsidP="00DA7F12">
      <w:pPr>
        <w:pStyle w:val="Heading1"/>
        <w:keepLines/>
        <w:pBdr>
          <w:bottom w:val="single" w:sz="4" w:space="1" w:color="595959" w:themeColor="text1" w:themeTint="A6"/>
        </w:pBdr>
        <w:spacing w:before="360" w:after="160" w:line="259" w:lineRule="auto"/>
        <w:rPr>
          <w:sz w:val="28"/>
          <w:szCs w:val="28"/>
        </w:rPr>
      </w:pPr>
      <w:r>
        <w:rPr>
          <w:sz w:val="28"/>
          <w:szCs w:val="28"/>
        </w:rPr>
        <w:lastRenderedPageBreak/>
        <w:t>Additional resources</w:t>
      </w:r>
    </w:p>
    <w:p w14:paraId="30489AAF" w14:textId="77777777" w:rsidR="00844071" w:rsidRDefault="00844071" w:rsidP="00E0155A"/>
    <w:p w14:paraId="6C630A22" w14:textId="77777777" w:rsidR="00844071" w:rsidRDefault="00844071" w:rsidP="00E0155A">
      <w:pPr>
        <w:rPr>
          <w:rFonts w:ascii="Arial" w:hAnsi="Arial" w:cs="Arial"/>
        </w:rPr>
      </w:pPr>
      <w:r>
        <w:rPr>
          <w:rFonts w:ascii="Arial" w:hAnsi="Arial" w:cs="Arial"/>
        </w:rPr>
        <w:t>Further resources are available that can support poor behaviour can be sought from the following:</w:t>
      </w:r>
    </w:p>
    <w:p w14:paraId="2E889D09" w14:textId="77777777" w:rsidR="00844071" w:rsidRDefault="00844071" w:rsidP="00E0155A">
      <w:pPr>
        <w:rPr>
          <w:rFonts w:ascii="Arial" w:hAnsi="Arial" w:cs="Arial"/>
        </w:rPr>
      </w:pPr>
    </w:p>
    <w:p w14:paraId="49FD1E49" w14:textId="77777777" w:rsidR="00844071" w:rsidRDefault="00844071" w:rsidP="000256A4">
      <w:pPr>
        <w:pStyle w:val="ListParagraph"/>
        <w:numPr>
          <w:ilvl w:val="0"/>
          <w:numId w:val="77"/>
        </w:numPr>
        <w:rPr>
          <w:rFonts w:ascii="Arial" w:hAnsi="Arial" w:cs="Arial"/>
        </w:rPr>
      </w:pPr>
      <w:r w:rsidRPr="009B12F9">
        <w:rPr>
          <w:rFonts w:ascii="Arial" w:hAnsi="Arial" w:cs="Arial"/>
        </w:rPr>
        <w:t xml:space="preserve">The Institute of General Practice Management (IPGM) produced a hard-hitting video clip titled </w:t>
      </w:r>
      <w:hyperlink r:id="rId33" w:history="1">
        <w:r w:rsidRPr="000256A4">
          <w:rPr>
            <w:rStyle w:val="Hyperlink"/>
            <w:rFonts w:ascii="Arial" w:hAnsi="Arial" w:cs="Arial"/>
          </w:rPr>
          <w:t>If I die it will be your fault</w:t>
        </w:r>
      </w:hyperlink>
      <w:r w:rsidRPr="009B12F9">
        <w:rPr>
          <w:rFonts w:ascii="Arial" w:hAnsi="Arial" w:cs="Arial"/>
        </w:rPr>
        <w:t>, this further explains the issue of unacceptable violent or abusive behaviour</w:t>
      </w:r>
    </w:p>
    <w:p w14:paraId="0E7FC352" w14:textId="77777777" w:rsidR="00844071" w:rsidRDefault="00844071" w:rsidP="009B12F9">
      <w:pPr>
        <w:pStyle w:val="ListParagraph"/>
        <w:rPr>
          <w:rFonts w:ascii="Arial" w:hAnsi="Arial" w:cs="Arial"/>
        </w:rPr>
      </w:pPr>
    </w:p>
    <w:p w14:paraId="5674CA60" w14:textId="77777777" w:rsidR="00844071" w:rsidRDefault="00844071" w:rsidP="000256A4">
      <w:pPr>
        <w:pStyle w:val="ListParagraph"/>
        <w:numPr>
          <w:ilvl w:val="0"/>
          <w:numId w:val="77"/>
        </w:numPr>
        <w:rPr>
          <w:rFonts w:ascii="Arial" w:hAnsi="Arial" w:cs="Arial"/>
        </w:rPr>
      </w:pPr>
      <w:r>
        <w:rPr>
          <w:rFonts w:ascii="Arial" w:hAnsi="Arial" w:cs="Arial"/>
        </w:rPr>
        <w:t xml:space="preserve">NHS E strategy titled </w:t>
      </w:r>
      <w:hyperlink r:id="rId34" w:history="1">
        <w:r w:rsidRPr="000256A4">
          <w:rPr>
            <w:rStyle w:val="Hyperlink"/>
            <w:rFonts w:ascii="Arial" w:hAnsi="Arial" w:cs="Arial"/>
          </w:rPr>
          <w:t>Violence prevention and safety</w:t>
        </w:r>
      </w:hyperlink>
    </w:p>
    <w:p w14:paraId="59849772" w14:textId="77777777" w:rsidR="00844071" w:rsidRPr="009B12F9" w:rsidRDefault="00844071" w:rsidP="009B12F9">
      <w:pPr>
        <w:pStyle w:val="ListParagraph"/>
        <w:rPr>
          <w:rFonts w:ascii="Arial" w:hAnsi="Arial" w:cs="Arial"/>
        </w:rPr>
      </w:pPr>
    </w:p>
    <w:p w14:paraId="4EB2D0B2" w14:textId="77777777" w:rsidR="00844071" w:rsidRDefault="00844071" w:rsidP="000256A4">
      <w:pPr>
        <w:pStyle w:val="ListParagraph"/>
        <w:numPr>
          <w:ilvl w:val="0"/>
          <w:numId w:val="77"/>
        </w:numPr>
        <w:rPr>
          <w:rFonts w:ascii="Arial" w:hAnsi="Arial" w:cs="Arial"/>
        </w:rPr>
      </w:pPr>
      <w:r>
        <w:rPr>
          <w:rFonts w:ascii="Arial" w:hAnsi="Arial" w:cs="Arial"/>
        </w:rPr>
        <w:t>BMA webpages titled:</w:t>
      </w:r>
    </w:p>
    <w:p w14:paraId="3CFD262A" w14:textId="77777777" w:rsidR="00844071" w:rsidRPr="009B12F9" w:rsidRDefault="00844071" w:rsidP="009B12F9">
      <w:pPr>
        <w:pStyle w:val="ListParagraph"/>
        <w:rPr>
          <w:rFonts w:ascii="Arial" w:hAnsi="Arial" w:cs="Arial"/>
        </w:rPr>
      </w:pPr>
    </w:p>
    <w:p w14:paraId="56ADE981" w14:textId="77777777" w:rsidR="00844071" w:rsidRDefault="0002788F" w:rsidP="000126F7">
      <w:pPr>
        <w:pStyle w:val="ListParagraph"/>
        <w:numPr>
          <w:ilvl w:val="1"/>
          <w:numId w:val="77"/>
        </w:numPr>
        <w:rPr>
          <w:rFonts w:ascii="Arial" w:hAnsi="Arial" w:cs="Arial"/>
        </w:rPr>
      </w:pPr>
      <w:hyperlink r:id="rId35" w:history="1">
        <w:r w:rsidR="00844071" w:rsidRPr="00216038">
          <w:rPr>
            <w:rStyle w:val="Hyperlink"/>
            <w:rFonts w:ascii="Arial" w:hAnsi="Arial" w:cs="Arial"/>
          </w:rPr>
          <w:t>Preventing and reducing violence towards staff</w:t>
        </w:r>
      </w:hyperlink>
    </w:p>
    <w:p w14:paraId="68E3E84E" w14:textId="77777777" w:rsidR="00844071" w:rsidRDefault="0002788F" w:rsidP="000126F7">
      <w:pPr>
        <w:pStyle w:val="ListParagraph"/>
        <w:numPr>
          <w:ilvl w:val="1"/>
          <w:numId w:val="77"/>
        </w:numPr>
        <w:rPr>
          <w:rFonts w:ascii="Arial" w:hAnsi="Arial" w:cs="Arial"/>
        </w:rPr>
      </w:pPr>
      <w:hyperlink r:id="rId36" w:history="1">
        <w:r w:rsidR="00844071" w:rsidRPr="000126F7">
          <w:rPr>
            <w:rStyle w:val="Hyperlink"/>
            <w:rFonts w:ascii="Arial" w:hAnsi="Arial" w:cs="Arial"/>
          </w:rPr>
          <w:t>At the sharp end: handling patient violence</w:t>
        </w:r>
      </w:hyperlink>
    </w:p>
    <w:p w14:paraId="0A53EE80" w14:textId="77777777" w:rsidR="00844071" w:rsidRDefault="0002788F" w:rsidP="000126F7">
      <w:pPr>
        <w:pStyle w:val="ListParagraph"/>
        <w:numPr>
          <w:ilvl w:val="1"/>
          <w:numId w:val="77"/>
        </w:numPr>
        <w:rPr>
          <w:rFonts w:ascii="Arial" w:hAnsi="Arial" w:cs="Arial"/>
        </w:rPr>
      </w:pPr>
      <w:hyperlink r:id="rId37" w:history="1">
        <w:r w:rsidR="00844071" w:rsidRPr="000126F7">
          <w:rPr>
            <w:rStyle w:val="Hyperlink"/>
            <w:rFonts w:ascii="Arial" w:hAnsi="Arial" w:cs="Arial"/>
          </w:rPr>
          <w:t>On the receiving end: violence aimed at doctors</w:t>
        </w:r>
      </w:hyperlink>
    </w:p>
    <w:p w14:paraId="50F16922" w14:textId="77777777" w:rsidR="00844071" w:rsidRDefault="00844071" w:rsidP="009B12F9">
      <w:pPr>
        <w:pStyle w:val="ListParagraph"/>
        <w:ind w:left="1440"/>
        <w:rPr>
          <w:rFonts w:ascii="Arial" w:hAnsi="Arial" w:cs="Arial"/>
        </w:rPr>
      </w:pPr>
    </w:p>
    <w:p w14:paraId="585B25E0" w14:textId="77777777" w:rsidR="00844071" w:rsidRPr="009B12F9" w:rsidRDefault="00844071" w:rsidP="009B12F9">
      <w:pPr>
        <w:pStyle w:val="ListParagraph"/>
        <w:numPr>
          <w:ilvl w:val="0"/>
          <w:numId w:val="77"/>
        </w:numPr>
      </w:pPr>
      <w:r>
        <w:rPr>
          <w:rFonts w:ascii="Arial" w:hAnsi="Arial" w:cs="Arial"/>
        </w:rPr>
        <w:t xml:space="preserve">MDU webpage titled </w:t>
      </w:r>
      <w:hyperlink r:id="rId38" w:history="1">
        <w:r w:rsidRPr="00187AB6">
          <w:rPr>
            <w:rStyle w:val="Hyperlink"/>
            <w:rFonts w:ascii="Arial" w:hAnsi="Arial" w:cs="Arial"/>
          </w:rPr>
          <w:t>Dealing with challenging patients</w:t>
        </w:r>
      </w:hyperlink>
    </w:p>
    <w:p w14:paraId="3BC8EB20" w14:textId="77777777" w:rsidR="00844071" w:rsidRPr="00FA4300" w:rsidRDefault="00844071" w:rsidP="00DA7F12">
      <w:pPr>
        <w:pStyle w:val="Heading1"/>
        <w:keepLines/>
        <w:pBdr>
          <w:bottom w:val="single" w:sz="4" w:space="1" w:color="595959" w:themeColor="text1" w:themeTint="A6"/>
        </w:pBdr>
        <w:spacing w:before="360" w:after="160" w:line="259" w:lineRule="auto"/>
        <w:rPr>
          <w:sz w:val="28"/>
          <w:szCs w:val="28"/>
        </w:rPr>
      </w:pPr>
      <w:r w:rsidRPr="00FA4300">
        <w:rPr>
          <w:sz w:val="28"/>
          <w:szCs w:val="28"/>
        </w:rPr>
        <w:t>Summary</w:t>
      </w:r>
    </w:p>
    <w:p w14:paraId="25F101EB" w14:textId="77777777" w:rsidR="00844071" w:rsidRPr="00454755" w:rsidRDefault="00844071" w:rsidP="00E2519D">
      <w:pPr>
        <w:rPr>
          <w:rFonts w:ascii="Arial" w:hAnsi="Arial" w:cs="Arial"/>
        </w:rPr>
      </w:pPr>
    </w:p>
    <w:p w14:paraId="29E35F4D" w14:textId="77777777" w:rsidR="00844071" w:rsidRPr="00454755" w:rsidRDefault="00844071" w:rsidP="00A5017A">
      <w:pPr>
        <w:rPr>
          <w:rFonts w:ascii="Arial" w:eastAsia="Times New Roman" w:hAnsi="Arial" w:cs="Arial"/>
        </w:rPr>
      </w:pPr>
      <w:r w:rsidRPr="00454755">
        <w:rPr>
          <w:rFonts w:ascii="Arial" w:eastAsia="Times New Roman" w:hAnsi="Arial" w:cs="Arial"/>
        </w:rPr>
        <w:t>It is widely accepted that at times patients may act unreasonably when attending or contacting the practice. The effective management of such patients will give support to staff and will help to reduce the amount of time being wasted whilst also ensuring that the patient receives the appropriate level of care.</w:t>
      </w:r>
    </w:p>
    <w:p w14:paraId="12CBD907" w14:textId="77777777" w:rsidR="00844071" w:rsidRPr="00454755" w:rsidRDefault="00844071" w:rsidP="00A5017A">
      <w:pPr>
        <w:rPr>
          <w:rFonts w:ascii="Arial" w:eastAsia="Times New Roman" w:hAnsi="Arial" w:cs="Arial"/>
        </w:rPr>
      </w:pPr>
    </w:p>
    <w:p w14:paraId="3151A308" w14:textId="77777777" w:rsidR="00844071" w:rsidRPr="00454755" w:rsidRDefault="00844071" w:rsidP="00E2519D">
      <w:pPr>
        <w:rPr>
          <w:rFonts w:ascii="Arial" w:hAnsi="Arial" w:cs="Arial"/>
        </w:rPr>
      </w:pPr>
      <w:r w:rsidRPr="00454755">
        <w:rPr>
          <w:rFonts w:ascii="Arial" w:hAnsi="Arial" w:cs="Arial"/>
        </w:rPr>
        <w:t>With violence or aggression, statistically, healthcare workers are four times more likely to experience this at work than in other vocations</w:t>
      </w:r>
      <w:r>
        <w:rPr>
          <w:rFonts w:ascii="Arial" w:hAnsi="Arial" w:cs="Arial"/>
        </w:rPr>
        <w:t>.</w:t>
      </w:r>
      <w:r w:rsidRPr="004E0230">
        <w:rPr>
          <w:rStyle w:val="FootnoteReference"/>
        </w:rPr>
        <w:footnoteReference w:id="11"/>
      </w:r>
      <w:r w:rsidRPr="00454755">
        <w:rPr>
          <w:rFonts w:ascii="Arial" w:hAnsi="Arial" w:cs="Arial"/>
        </w:rPr>
        <w:t xml:space="preserve"> Therefore, effective risk assessment and incident reporting is essential to support the organisation in the appropriate management of offenders, thereby reducing risk to staff, contractors and patients alike.</w:t>
      </w:r>
    </w:p>
    <w:p w14:paraId="23E83A4E" w14:textId="77777777" w:rsidR="00844071" w:rsidRDefault="00844071" w:rsidP="00E2519D">
      <w:pPr>
        <w:rPr>
          <w:rFonts w:ascii="Arial" w:hAnsi="Arial" w:cs="Arial"/>
        </w:rPr>
      </w:pPr>
    </w:p>
    <w:p w14:paraId="1F11985B" w14:textId="77777777" w:rsidR="00844071" w:rsidRPr="00454755" w:rsidRDefault="00844071" w:rsidP="00E2519D">
      <w:pPr>
        <w:rPr>
          <w:rFonts w:ascii="Arial" w:hAnsi="Arial" w:cs="Arial"/>
        </w:rPr>
      </w:pPr>
    </w:p>
    <w:p w14:paraId="010EA29F" w14:textId="77777777" w:rsidR="00844071" w:rsidRPr="00454755" w:rsidRDefault="00844071" w:rsidP="00E2519D">
      <w:pPr>
        <w:rPr>
          <w:rFonts w:ascii="Arial" w:hAnsi="Arial" w:cs="Arial"/>
        </w:rPr>
      </w:pPr>
    </w:p>
    <w:p w14:paraId="29814CC9" w14:textId="77777777" w:rsidR="00844071" w:rsidRDefault="00844071" w:rsidP="00E2519D">
      <w:pPr>
        <w:rPr>
          <w:rFonts w:ascii="Arial" w:hAnsi="Arial" w:cs="Arial"/>
        </w:rPr>
      </w:pPr>
    </w:p>
    <w:p w14:paraId="019CB018" w14:textId="77777777" w:rsidR="003168B2" w:rsidRDefault="003168B2" w:rsidP="00E2519D">
      <w:pPr>
        <w:rPr>
          <w:rFonts w:ascii="Arial" w:hAnsi="Arial" w:cs="Arial"/>
        </w:rPr>
      </w:pPr>
    </w:p>
    <w:p w14:paraId="1C412738" w14:textId="77777777" w:rsidR="003168B2" w:rsidRDefault="003168B2" w:rsidP="00E2519D">
      <w:pPr>
        <w:rPr>
          <w:rFonts w:ascii="Arial" w:hAnsi="Arial" w:cs="Arial"/>
        </w:rPr>
      </w:pPr>
    </w:p>
    <w:p w14:paraId="797692D0" w14:textId="77777777" w:rsidR="003168B2" w:rsidRDefault="003168B2" w:rsidP="00E2519D">
      <w:pPr>
        <w:rPr>
          <w:rFonts w:ascii="Arial" w:hAnsi="Arial" w:cs="Arial"/>
        </w:rPr>
      </w:pPr>
    </w:p>
    <w:p w14:paraId="5F71A6D4" w14:textId="77777777" w:rsidR="003168B2" w:rsidRDefault="003168B2" w:rsidP="00E2519D">
      <w:pPr>
        <w:rPr>
          <w:rFonts w:ascii="Arial" w:hAnsi="Arial" w:cs="Arial"/>
        </w:rPr>
      </w:pPr>
    </w:p>
    <w:p w14:paraId="4B3BC3C2" w14:textId="77777777" w:rsidR="003168B2" w:rsidRDefault="003168B2" w:rsidP="00E2519D">
      <w:pPr>
        <w:rPr>
          <w:rFonts w:ascii="Arial" w:hAnsi="Arial" w:cs="Arial"/>
        </w:rPr>
      </w:pPr>
    </w:p>
    <w:p w14:paraId="5ECBFCC7" w14:textId="77777777" w:rsidR="003168B2" w:rsidRDefault="003168B2" w:rsidP="00E2519D">
      <w:pPr>
        <w:rPr>
          <w:rFonts w:ascii="Arial" w:hAnsi="Arial" w:cs="Arial"/>
        </w:rPr>
      </w:pPr>
    </w:p>
    <w:p w14:paraId="5F2BEA06" w14:textId="77777777" w:rsidR="003168B2" w:rsidRDefault="003168B2" w:rsidP="00E2519D">
      <w:pPr>
        <w:rPr>
          <w:rFonts w:ascii="Arial" w:hAnsi="Arial" w:cs="Arial"/>
        </w:rPr>
      </w:pPr>
    </w:p>
    <w:p w14:paraId="37838C10" w14:textId="77777777" w:rsidR="003168B2" w:rsidRDefault="003168B2" w:rsidP="00E2519D">
      <w:pPr>
        <w:rPr>
          <w:rFonts w:ascii="Arial" w:hAnsi="Arial" w:cs="Arial"/>
        </w:rPr>
      </w:pPr>
    </w:p>
    <w:p w14:paraId="5B050EF8" w14:textId="77777777" w:rsidR="003168B2" w:rsidRDefault="003168B2" w:rsidP="00E2519D">
      <w:pPr>
        <w:rPr>
          <w:rFonts w:ascii="Arial" w:hAnsi="Arial" w:cs="Arial"/>
        </w:rPr>
      </w:pPr>
    </w:p>
    <w:p w14:paraId="0EFBC1E7" w14:textId="77777777" w:rsidR="003168B2" w:rsidRDefault="003168B2" w:rsidP="00E2519D">
      <w:pPr>
        <w:rPr>
          <w:rFonts w:ascii="Arial" w:hAnsi="Arial" w:cs="Arial"/>
        </w:rPr>
      </w:pPr>
    </w:p>
    <w:p w14:paraId="21C4A701" w14:textId="77777777" w:rsidR="003168B2" w:rsidRPr="00454755" w:rsidRDefault="003168B2" w:rsidP="00E2519D">
      <w:pPr>
        <w:rPr>
          <w:rFonts w:ascii="Arial" w:hAnsi="Arial" w:cs="Arial"/>
        </w:rPr>
      </w:pPr>
    </w:p>
    <w:p w14:paraId="606B7623" w14:textId="77777777" w:rsidR="00844071" w:rsidRDefault="00844071" w:rsidP="009D5CCB"/>
    <w:p w14:paraId="15A00E1F" w14:textId="6BBB0244" w:rsidR="00844071" w:rsidRPr="00FA4300" w:rsidRDefault="00844071" w:rsidP="009B12F9">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FA4300">
        <w:rPr>
          <w:sz w:val="28"/>
          <w:szCs w:val="28"/>
        </w:rPr>
        <w:t xml:space="preserve">Annex </w:t>
      </w:r>
      <w:r>
        <w:rPr>
          <w:sz w:val="28"/>
          <w:szCs w:val="28"/>
        </w:rPr>
        <w:t>A</w:t>
      </w:r>
      <w:r w:rsidRPr="00FA4300">
        <w:rPr>
          <w:sz w:val="28"/>
          <w:szCs w:val="28"/>
        </w:rPr>
        <w:t xml:space="preserve"> – Warning letter to an abusive patient</w:t>
      </w:r>
      <w:r w:rsidR="00D9604C">
        <w:rPr>
          <w:sz w:val="28"/>
          <w:szCs w:val="28"/>
        </w:rPr>
        <w:t xml:space="preserve"> in an appropriate situation</w:t>
      </w:r>
    </w:p>
    <w:p w14:paraId="384A7E8C" w14:textId="77777777" w:rsidR="00844071" w:rsidRPr="00454755" w:rsidRDefault="00844071" w:rsidP="009D5CCB">
      <w:pPr>
        <w:rPr>
          <w:rFonts w:ascii="Arial" w:hAnsi="Arial" w:cs="Arial"/>
        </w:rPr>
      </w:pPr>
    </w:p>
    <w:p w14:paraId="1CE59F0C" w14:textId="77777777" w:rsidR="00844071" w:rsidRPr="00454755" w:rsidRDefault="00844071" w:rsidP="009D5CCB">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30134F33" w14:textId="77777777" w:rsidR="00844071" w:rsidRPr="00454755" w:rsidRDefault="00844071" w:rsidP="009D5CCB">
      <w:pPr>
        <w:rPr>
          <w:rFonts w:ascii="Arial" w:hAnsi="Arial" w:cs="Arial"/>
        </w:rPr>
      </w:pPr>
    </w:p>
    <w:p w14:paraId="6FD22813" w14:textId="77777777" w:rsidR="00844071" w:rsidRPr="00FA4300" w:rsidRDefault="00844071" w:rsidP="004A365B">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6C5844DB" w14:textId="77777777" w:rsidR="00844071" w:rsidRPr="00FA4300" w:rsidRDefault="00844071" w:rsidP="004A365B">
      <w:pPr>
        <w:autoSpaceDE w:val="0"/>
        <w:autoSpaceDN w:val="0"/>
        <w:adjustRightInd w:val="0"/>
        <w:rPr>
          <w:rFonts w:ascii="Arial" w:hAnsi="Arial" w:cs="Arial"/>
        </w:rPr>
      </w:pPr>
    </w:p>
    <w:p w14:paraId="11566B64" w14:textId="77777777" w:rsidR="00844071" w:rsidRPr="00FA4300" w:rsidRDefault="00844071" w:rsidP="004A365B">
      <w:pPr>
        <w:autoSpaceDE w:val="0"/>
        <w:autoSpaceDN w:val="0"/>
        <w:adjustRightInd w:val="0"/>
        <w:rPr>
          <w:rFonts w:ascii="Arial" w:hAnsi="Arial" w:cs="Arial"/>
        </w:rPr>
      </w:pPr>
      <w:r w:rsidRPr="00FA4300">
        <w:rPr>
          <w:rFonts w:ascii="Arial" w:hAnsi="Arial" w:cs="Arial"/>
        </w:rPr>
        <w:t xml:space="preserve">Dear </w:t>
      </w:r>
      <w:r w:rsidRPr="00FA4300">
        <w:rPr>
          <w:rFonts w:ascii="Arial" w:hAnsi="Arial" w:cs="Arial"/>
          <w:highlight w:val="yellow"/>
        </w:rPr>
        <w:t>[insert name of patient]</w:t>
      </w:r>
    </w:p>
    <w:p w14:paraId="3B62891C" w14:textId="77777777" w:rsidR="00844071" w:rsidRPr="00FA4300" w:rsidRDefault="00844071" w:rsidP="004A365B">
      <w:pPr>
        <w:autoSpaceDE w:val="0"/>
        <w:autoSpaceDN w:val="0"/>
        <w:adjustRightInd w:val="0"/>
        <w:rPr>
          <w:rFonts w:ascii="Arial" w:hAnsi="Arial" w:cs="Arial"/>
        </w:rPr>
      </w:pPr>
    </w:p>
    <w:p w14:paraId="0B0C59BB" w14:textId="792A522D" w:rsidR="00D9604C" w:rsidRPr="00FA4300" w:rsidRDefault="00844071" w:rsidP="004A365B">
      <w:pPr>
        <w:autoSpaceDE w:val="0"/>
        <w:autoSpaceDN w:val="0"/>
        <w:adjustRightInd w:val="0"/>
        <w:rPr>
          <w:rFonts w:ascii="Arial" w:hAnsi="Arial" w:cs="Arial"/>
        </w:rPr>
      </w:pPr>
      <w:r w:rsidRPr="00FA4300">
        <w:rPr>
          <w:rFonts w:ascii="Arial" w:hAnsi="Arial" w:cs="Arial"/>
        </w:rPr>
        <w:t xml:space="preserve">This is to inform you that your abusive/aggressive behaviour on </w:t>
      </w:r>
      <w:r w:rsidRPr="00FA4300">
        <w:rPr>
          <w:rFonts w:ascii="Arial" w:hAnsi="Arial" w:cs="Arial"/>
          <w:highlight w:val="yellow"/>
        </w:rPr>
        <w:t>[date]</w:t>
      </w:r>
      <w:r w:rsidRPr="00FA4300">
        <w:rPr>
          <w:rFonts w:ascii="Arial" w:hAnsi="Arial" w:cs="Arial"/>
        </w:rPr>
        <w:t xml:space="preserve"> at </w:t>
      </w:r>
      <w:r w:rsidRPr="00FA4300">
        <w:rPr>
          <w:rFonts w:ascii="Arial" w:hAnsi="Arial" w:cs="Arial"/>
          <w:highlight w:val="yellow"/>
        </w:rPr>
        <w:t>[place]</w:t>
      </w:r>
      <w:r w:rsidRPr="00FA4300">
        <w:rPr>
          <w:rFonts w:ascii="Arial" w:hAnsi="Arial" w:cs="Arial"/>
        </w:rPr>
        <w:t xml:space="preserve"> is unacceptable to the practice. Please treat this letter as a formal warning that any such behaviour in the future will not be tolerated. </w:t>
      </w:r>
    </w:p>
    <w:p w14:paraId="0E6F52EE" w14:textId="77777777" w:rsidR="00844071" w:rsidRPr="00FA4300" w:rsidRDefault="00844071" w:rsidP="004A365B">
      <w:pPr>
        <w:autoSpaceDE w:val="0"/>
        <w:autoSpaceDN w:val="0"/>
        <w:adjustRightInd w:val="0"/>
        <w:rPr>
          <w:rFonts w:ascii="Arial" w:hAnsi="Arial" w:cs="Arial"/>
        </w:rPr>
      </w:pPr>
    </w:p>
    <w:p w14:paraId="5FCD2636" w14:textId="77777777" w:rsidR="00844071" w:rsidRPr="00FA4300" w:rsidRDefault="00844071" w:rsidP="004A365B">
      <w:pPr>
        <w:autoSpaceDE w:val="0"/>
        <w:autoSpaceDN w:val="0"/>
        <w:adjustRightInd w:val="0"/>
        <w:rPr>
          <w:rFonts w:ascii="Arial" w:hAnsi="Arial" w:cs="Arial"/>
        </w:rPr>
      </w:pPr>
      <w:r w:rsidRPr="00FA4300">
        <w:rPr>
          <w:rFonts w:ascii="Arial" w:hAnsi="Arial" w:cs="Arial"/>
        </w:rPr>
        <w:t xml:space="preserve">Any repetition of abusive/aggressive behaviour </w:t>
      </w:r>
      <w:r w:rsidRPr="00FA4300">
        <w:rPr>
          <w:rFonts w:ascii="Arial" w:hAnsi="Arial" w:cs="Arial"/>
          <w:highlight w:val="yellow"/>
        </w:rPr>
        <w:t>[</w:t>
      </w:r>
      <w:r w:rsidRPr="00FA4300">
        <w:rPr>
          <w:rFonts w:ascii="Arial" w:hAnsi="Arial" w:cs="Arial"/>
          <w:iCs/>
          <w:highlight w:val="yellow"/>
        </w:rPr>
        <w:t>may/will]</w:t>
      </w:r>
      <w:r w:rsidRPr="00FA4300">
        <w:rPr>
          <w:rFonts w:ascii="Arial" w:hAnsi="Arial" w:cs="Arial"/>
        </w:rPr>
        <w:t xml:space="preserve"> result in you being removed from this practice’s patient list and you will be required to register elsewhere.</w:t>
      </w:r>
    </w:p>
    <w:p w14:paraId="5C3FD6D5" w14:textId="3EDF2396" w:rsidR="00844071" w:rsidRDefault="00844071" w:rsidP="004A365B">
      <w:pPr>
        <w:autoSpaceDE w:val="0"/>
        <w:autoSpaceDN w:val="0"/>
        <w:adjustRightInd w:val="0"/>
        <w:rPr>
          <w:rFonts w:ascii="Arial" w:hAnsi="Arial" w:cs="Arial"/>
        </w:rPr>
      </w:pPr>
    </w:p>
    <w:p w14:paraId="11651141" w14:textId="131B6515" w:rsidR="00D9604C" w:rsidRDefault="00D9604C" w:rsidP="004A365B">
      <w:pPr>
        <w:autoSpaceDE w:val="0"/>
        <w:autoSpaceDN w:val="0"/>
        <w:adjustRightInd w:val="0"/>
        <w:rPr>
          <w:rFonts w:ascii="Arial" w:hAnsi="Arial" w:cs="Arial"/>
        </w:rPr>
      </w:pPr>
    </w:p>
    <w:p w14:paraId="1D01896F" w14:textId="7118FDC6" w:rsidR="00D9604C" w:rsidRDefault="00D9604C" w:rsidP="004A365B">
      <w:pPr>
        <w:autoSpaceDE w:val="0"/>
        <w:autoSpaceDN w:val="0"/>
        <w:adjustRightInd w:val="0"/>
        <w:rPr>
          <w:rFonts w:ascii="Arial" w:hAnsi="Arial" w:cs="Arial"/>
        </w:rPr>
      </w:pPr>
      <w:r>
        <w:rPr>
          <w:rFonts w:ascii="Arial" w:hAnsi="Arial" w:cs="Arial"/>
        </w:rPr>
        <w:t xml:space="preserve">OR </w:t>
      </w:r>
    </w:p>
    <w:p w14:paraId="66CC779C" w14:textId="2145410F" w:rsidR="00D9604C" w:rsidRDefault="00D9604C" w:rsidP="004A365B">
      <w:pPr>
        <w:autoSpaceDE w:val="0"/>
        <w:autoSpaceDN w:val="0"/>
        <w:adjustRightInd w:val="0"/>
        <w:rPr>
          <w:rFonts w:ascii="Arial" w:hAnsi="Arial" w:cs="Arial"/>
        </w:rPr>
      </w:pPr>
    </w:p>
    <w:p w14:paraId="78DD9D7C" w14:textId="12EB0BE1" w:rsidR="00D9604C" w:rsidRDefault="00D9604C" w:rsidP="004A365B">
      <w:pPr>
        <w:autoSpaceDE w:val="0"/>
        <w:autoSpaceDN w:val="0"/>
        <w:adjustRightInd w:val="0"/>
        <w:rPr>
          <w:rFonts w:ascii="Arial" w:hAnsi="Arial" w:cs="Arial"/>
        </w:rPr>
      </w:pPr>
      <w:r>
        <w:rPr>
          <w:rFonts w:ascii="Arial" w:hAnsi="Arial" w:cs="Arial"/>
        </w:rPr>
        <w:t xml:space="preserve">This is to inform you that your behaviour on </w:t>
      </w:r>
      <w:proofErr w:type="spellStart"/>
      <w:r>
        <w:rPr>
          <w:rFonts w:ascii="Arial" w:hAnsi="Arial" w:cs="Arial"/>
        </w:rPr>
        <w:t>xxxxx</w:t>
      </w:r>
      <w:proofErr w:type="spellEnd"/>
      <w:r>
        <w:rPr>
          <w:rFonts w:ascii="Arial" w:hAnsi="Arial" w:cs="Arial"/>
        </w:rPr>
        <w:t xml:space="preserve"> has caused extreme distress to the staff and has effected the team member’s mental health and well-being. </w:t>
      </w:r>
    </w:p>
    <w:p w14:paraId="74BB2185" w14:textId="77777777" w:rsidR="00D9604C" w:rsidRPr="00FA4300" w:rsidRDefault="00D9604C" w:rsidP="004A365B">
      <w:pPr>
        <w:autoSpaceDE w:val="0"/>
        <w:autoSpaceDN w:val="0"/>
        <w:adjustRightInd w:val="0"/>
        <w:rPr>
          <w:rFonts w:ascii="Arial" w:hAnsi="Arial" w:cs="Arial"/>
        </w:rPr>
      </w:pPr>
    </w:p>
    <w:p w14:paraId="182194D4" w14:textId="77777777" w:rsidR="00844071" w:rsidRPr="00FA4300" w:rsidRDefault="00844071" w:rsidP="004A365B">
      <w:pPr>
        <w:autoSpaceDE w:val="0"/>
        <w:autoSpaceDN w:val="0"/>
        <w:adjustRightInd w:val="0"/>
        <w:rPr>
          <w:rFonts w:ascii="Arial" w:hAnsi="Arial" w:cs="Arial"/>
        </w:rPr>
      </w:pPr>
      <w:r w:rsidRPr="00FA4300">
        <w:rPr>
          <w:rFonts w:ascii="Arial" w:hAnsi="Arial" w:cs="Arial"/>
        </w:rPr>
        <w:t>Yours sincerely,</w:t>
      </w:r>
    </w:p>
    <w:p w14:paraId="5B574E9F" w14:textId="77777777" w:rsidR="00844071" w:rsidRPr="00FA4300" w:rsidRDefault="00844071" w:rsidP="004A365B">
      <w:pPr>
        <w:autoSpaceDE w:val="0"/>
        <w:autoSpaceDN w:val="0"/>
        <w:adjustRightInd w:val="0"/>
        <w:rPr>
          <w:rFonts w:ascii="Arial" w:hAnsi="Arial" w:cs="Arial"/>
        </w:rPr>
      </w:pPr>
    </w:p>
    <w:p w14:paraId="3F702026" w14:textId="77777777" w:rsidR="00844071" w:rsidRPr="00454755" w:rsidRDefault="00844071" w:rsidP="007103BF">
      <w:pPr>
        <w:autoSpaceDE w:val="0"/>
        <w:autoSpaceDN w:val="0"/>
        <w:adjustRightInd w:val="0"/>
        <w:rPr>
          <w:rFonts w:ascii="Arial" w:hAnsi="Arial" w:cs="Arial"/>
        </w:rPr>
      </w:pPr>
    </w:p>
    <w:p w14:paraId="4B8E2B58" w14:textId="77777777" w:rsidR="00844071" w:rsidRPr="00454755" w:rsidRDefault="00844071" w:rsidP="007103BF">
      <w:pPr>
        <w:autoSpaceDE w:val="0"/>
        <w:autoSpaceDN w:val="0"/>
        <w:adjustRightInd w:val="0"/>
        <w:rPr>
          <w:rFonts w:ascii="Arial" w:hAnsi="Arial" w:cs="Arial"/>
        </w:rPr>
      </w:pPr>
      <w:r w:rsidRPr="00454755">
        <w:rPr>
          <w:rFonts w:ascii="Arial" w:hAnsi="Arial" w:cs="Arial"/>
        </w:rPr>
        <w:t>[</w:t>
      </w:r>
      <w:r w:rsidRPr="00454755">
        <w:rPr>
          <w:rFonts w:ascii="Arial" w:hAnsi="Arial" w:cs="Arial"/>
          <w:highlight w:val="yellow"/>
        </w:rPr>
        <w:t>Signature</w:t>
      </w:r>
      <w:r w:rsidRPr="00454755">
        <w:rPr>
          <w:rFonts w:ascii="Arial" w:hAnsi="Arial" w:cs="Arial"/>
        </w:rPr>
        <w:t>]</w:t>
      </w:r>
    </w:p>
    <w:p w14:paraId="2821AB22" w14:textId="77777777" w:rsidR="00844071" w:rsidRPr="00454755" w:rsidRDefault="00844071" w:rsidP="007103BF">
      <w:pPr>
        <w:autoSpaceDE w:val="0"/>
        <w:autoSpaceDN w:val="0"/>
        <w:adjustRightInd w:val="0"/>
        <w:rPr>
          <w:rFonts w:ascii="Arial" w:hAnsi="Arial" w:cs="Arial"/>
        </w:rPr>
      </w:pPr>
    </w:p>
    <w:p w14:paraId="2EAEFADD" w14:textId="77777777" w:rsidR="00844071" w:rsidRPr="00454755" w:rsidRDefault="00844071" w:rsidP="007103BF">
      <w:pPr>
        <w:autoSpaceDE w:val="0"/>
        <w:autoSpaceDN w:val="0"/>
        <w:adjustRightInd w:val="0"/>
        <w:rPr>
          <w:rFonts w:ascii="Arial" w:hAnsi="Arial" w:cs="Arial"/>
        </w:rPr>
      </w:pPr>
    </w:p>
    <w:p w14:paraId="09DABD04" w14:textId="77777777" w:rsidR="00844071" w:rsidRPr="00454755" w:rsidRDefault="00844071" w:rsidP="007103BF">
      <w:pPr>
        <w:autoSpaceDE w:val="0"/>
        <w:autoSpaceDN w:val="0"/>
        <w:adjustRightInd w:val="0"/>
        <w:rPr>
          <w:rFonts w:ascii="Arial" w:hAnsi="Arial" w:cs="Arial"/>
        </w:rPr>
      </w:pPr>
      <w:r w:rsidRPr="00454755">
        <w:rPr>
          <w:rFonts w:ascii="Arial" w:hAnsi="Arial" w:cs="Arial"/>
        </w:rPr>
        <w:t>[</w:t>
      </w:r>
      <w:r w:rsidRPr="00454755">
        <w:rPr>
          <w:rFonts w:ascii="Arial" w:hAnsi="Arial" w:cs="Arial"/>
          <w:highlight w:val="yellow"/>
        </w:rPr>
        <w:t>Name</w:t>
      </w:r>
      <w:r w:rsidRPr="00454755">
        <w:rPr>
          <w:rFonts w:ascii="Arial" w:hAnsi="Arial" w:cs="Arial"/>
        </w:rPr>
        <w:t>]</w:t>
      </w:r>
    </w:p>
    <w:p w14:paraId="2791F5EE" w14:textId="77777777" w:rsidR="00844071" w:rsidRPr="00454755" w:rsidRDefault="00844071" w:rsidP="007103BF">
      <w:pPr>
        <w:autoSpaceDE w:val="0"/>
        <w:autoSpaceDN w:val="0"/>
        <w:adjustRightInd w:val="0"/>
        <w:rPr>
          <w:rFonts w:ascii="Arial" w:hAnsi="Arial" w:cs="Arial"/>
        </w:rPr>
      </w:pPr>
      <w:r w:rsidRPr="00454755">
        <w:rPr>
          <w:rFonts w:ascii="Arial" w:hAnsi="Arial" w:cs="Arial"/>
        </w:rPr>
        <w:t>[</w:t>
      </w:r>
      <w:r w:rsidRPr="00454755">
        <w:rPr>
          <w:rFonts w:ascii="Arial" w:hAnsi="Arial" w:cs="Arial"/>
          <w:highlight w:val="yellow"/>
        </w:rPr>
        <w:t>Role</w:t>
      </w:r>
      <w:r w:rsidRPr="00454755">
        <w:rPr>
          <w:rFonts w:ascii="Arial" w:hAnsi="Arial" w:cs="Arial"/>
        </w:rPr>
        <w:t>]</w:t>
      </w:r>
    </w:p>
    <w:p w14:paraId="25947D22" w14:textId="77777777" w:rsidR="00844071" w:rsidRPr="00FA4300" w:rsidRDefault="00844071" w:rsidP="004A365B">
      <w:pPr>
        <w:autoSpaceDE w:val="0"/>
        <w:autoSpaceDN w:val="0"/>
        <w:adjustRightInd w:val="0"/>
        <w:rPr>
          <w:rFonts w:ascii="Arial" w:hAnsi="Arial" w:cs="Arial"/>
        </w:rPr>
      </w:pPr>
      <w:r>
        <w:rPr>
          <w:rFonts w:ascii="Arial" w:hAnsi="Arial" w:cs="Arial"/>
        </w:rPr>
        <w:t>For the p</w:t>
      </w:r>
      <w:r w:rsidRPr="00454755">
        <w:rPr>
          <w:rFonts w:ascii="Arial" w:hAnsi="Arial" w:cs="Arial"/>
        </w:rPr>
        <w:t>artners</w:t>
      </w:r>
    </w:p>
    <w:p w14:paraId="4C915ABE" w14:textId="77777777" w:rsidR="00844071" w:rsidRPr="00FA4300" w:rsidRDefault="00844071" w:rsidP="004A365B">
      <w:pPr>
        <w:autoSpaceDE w:val="0"/>
        <w:autoSpaceDN w:val="0"/>
        <w:adjustRightInd w:val="0"/>
        <w:rPr>
          <w:rFonts w:ascii="Arial" w:hAnsi="Arial" w:cs="Arial"/>
        </w:rPr>
      </w:pPr>
    </w:p>
    <w:p w14:paraId="7F52F93F" w14:textId="77777777" w:rsidR="00844071" w:rsidRPr="00FA4300" w:rsidRDefault="00844071" w:rsidP="004A365B">
      <w:pPr>
        <w:autoSpaceDE w:val="0"/>
        <w:autoSpaceDN w:val="0"/>
        <w:adjustRightInd w:val="0"/>
        <w:rPr>
          <w:rFonts w:ascii="Arial" w:hAnsi="Arial" w:cs="Arial"/>
        </w:rPr>
      </w:pPr>
    </w:p>
    <w:p w14:paraId="2D30D801" w14:textId="77777777" w:rsidR="00844071" w:rsidRPr="00FA4300" w:rsidRDefault="00844071" w:rsidP="004A365B">
      <w:pPr>
        <w:autoSpaceDE w:val="0"/>
        <w:autoSpaceDN w:val="0"/>
        <w:adjustRightInd w:val="0"/>
        <w:rPr>
          <w:rFonts w:ascii="Arial" w:hAnsi="Arial" w:cs="Arial"/>
        </w:rPr>
      </w:pPr>
    </w:p>
    <w:p w14:paraId="45DB6A6A" w14:textId="77777777" w:rsidR="00844071" w:rsidRPr="00454755" w:rsidRDefault="00844071" w:rsidP="007103BF">
      <w:pPr>
        <w:autoSpaceDE w:val="0"/>
        <w:autoSpaceDN w:val="0"/>
        <w:adjustRightInd w:val="0"/>
        <w:rPr>
          <w:rFonts w:ascii="Arial" w:hAnsi="Arial" w:cs="Arial"/>
        </w:rPr>
      </w:pPr>
    </w:p>
    <w:p w14:paraId="0D8E4C5D" w14:textId="77777777" w:rsidR="00844071" w:rsidRPr="00FA4300" w:rsidRDefault="00844071" w:rsidP="007103BF">
      <w:pPr>
        <w:autoSpaceDE w:val="0"/>
        <w:autoSpaceDN w:val="0"/>
        <w:adjustRightInd w:val="0"/>
        <w:rPr>
          <w:rFonts w:ascii="Arial" w:hAnsi="Arial" w:cs="Arial"/>
        </w:rPr>
      </w:pPr>
    </w:p>
    <w:p w14:paraId="271435D2" w14:textId="77777777" w:rsidR="00844071" w:rsidRPr="00FA4300" w:rsidRDefault="00844071" w:rsidP="004A365B">
      <w:pPr>
        <w:autoSpaceDE w:val="0"/>
        <w:autoSpaceDN w:val="0"/>
        <w:adjustRightInd w:val="0"/>
        <w:rPr>
          <w:rFonts w:ascii="Arial" w:hAnsi="Arial" w:cs="Arial"/>
          <w:sz w:val="20"/>
          <w:szCs w:val="20"/>
        </w:rPr>
      </w:pPr>
    </w:p>
    <w:p w14:paraId="4D618F4E" w14:textId="77777777" w:rsidR="00844071" w:rsidRPr="00FA4300" w:rsidRDefault="00844071" w:rsidP="009D5CCB"/>
    <w:p w14:paraId="32C39142" w14:textId="77777777" w:rsidR="00844071" w:rsidRPr="00FA4300" w:rsidRDefault="00844071" w:rsidP="009D5CCB"/>
    <w:p w14:paraId="13A8565D" w14:textId="77777777" w:rsidR="00844071" w:rsidRPr="00FA4300" w:rsidRDefault="00844071" w:rsidP="00454755"/>
    <w:p w14:paraId="3C05E8E7" w14:textId="77777777" w:rsidR="00844071" w:rsidRPr="00FA4300" w:rsidRDefault="00844071" w:rsidP="00876F26">
      <w:pPr>
        <w:jc w:val="center"/>
      </w:pPr>
    </w:p>
    <w:p w14:paraId="49C4CBD2" w14:textId="77777777" w:rsidR="00844071" w:rsidRPr="00FA4300" w:rsidRDefault="00844071" w:rsidP="00876F26">
      <w:pPr>
        <w:jc w:val="center"/>
      </w:pPr>
    </w:p>
    <w:p w14:paraId="1DCC1254" w14:textId="77777777" w:rsidR="00844071" w:rsidRPr="00FA4300" w:rsidRDefault="00844071" w:rsidP="00876F26">
      <w:pPr>
        <w:jc w:val="center"/>
      </w:pPr>
    </w:p>
    <w:p w14:paraId="38E7EE97" w14:textId="77777777" w:rsidR="00844071" w:rsidRPr="00FA4300" w:rsidRDefault="00844071" w:rsidP="00876F26">
      <w:pPr>
        <w:jc w:val="center"/>
      </w:pPr>
    </w:p>
    <w:p w14:paraId="34B8FB09" w14:textId="77777777" w:rsidR="00844071" w:rsidRPr="00FA4300" w:rsidRDefault="00844071" w:rsidP="00876F26">
      <w:pPr>
        <w:jc w:val="center"/>
      </w:pPr>
    </w:p>
    <w:p w14:paraId="37835C7D" w14:textId="77777777" w:rsidR="00844071" w:rsidRPr="00FA4300" w:rsidRDefault="00844071" w:rsidP="00876F26">
      <w:pPr>
        <w:jc w:val="center"/>
      </w:pPr>
    </w:p>
    <w:p w14:paraId="4580078B" w14:textId="77777777" w:rsidR="00844071" w:rsidRPr="00FA4300" w:rsidRDefault="00844071" w:rsidP="00876F26">
      <w:pPr>
        <w:jc w:val="center"/>
      </w:pPr>
    </w:p>
    <w:p w14:paraId="5BAE3B0F" w14:textId="77777777" w:rsidR="00844071" w:rsidRPr="00FA4300" w:rsidRDefault="00844071" w:rsidP="00876F26">
      <w:pPr>
        <w:jc w:val="center"/>
      </w:pPr>
    </w:p>
    <w:p w14:paraId="461C86F1" w14:textId="77777777" w:rsidR="00844071" w:rsidRPr="00FA4300" w:rsidRDefault="00844071" w:rsidP="00876F26">
      <w:pPr>
        <w:jc w:val="center"/>
      </w:pPr>
    </w:p>
    <w:p w14:paraId="4F7192E2" w14:textId="77777777" w:rsidR="00844071" w:rsidRPr="00FA4300" w:rsidRDefault="00844071" w:rsidP="00876F26">
      <w:pPr>
        <w:jc w:val="center"/>
      </w:pPr>
    </w:p>
    <w:p w14:paraId="531CBEF1" w14:textId="77777777" w:rsidR="00844071" w:rsidRPr="00FA4300" w:rsidRDefault="00844071" w:rsidP="00454755"/>
    <w:p w14:paraId="10D61166" w14:textId="77777777" w:rsidR="00844071" w:rsidRPr="00FA4300" w:rsidRDefault="00844071" w:rsidP="00876F26">
      <w:pPr>
        <w:jc w:val="center"/>
        <w:sectPr w:rsidR="00844071" w:rsidRPr="00FA4300" w:rsidSect="003A559C">
          <w:headerReference w:type="even" r:id="rId39"/>
          <w:headerReference w:type="default" r:id="rId40"/>
          <w:footerReference w:type="even" r:id="rId41"/>
          <w:footerReference w:type="default" r:id="rId42"/>
          <w:headerReference w:type="first" r:id="rId43"/>
          <w:footerReference w:type="first" r:id="rId44"/>
          <w:pgSz w:w="11900" w:h="16820"/>
          <w:pgMar w:top="1440" w:right="1440" w:bottom="1440" w:left="1440" w:header="708" w:footer="708" w:gutter="0"/>
          <w:pgNumType w:start="1"/>
          <w:cols w:space="708"/>
          <w:docGrid w:linePitch="360"/>
        </w:sectPr>
      </w:pPr>
    </w:p>
    <w:p w14:paraId="7F663477" w14:textId="77777777" w:rsidR="00844071" w:rsidRPr="00FA4300" w:rsidRDefault="00844071" w:rsidP="00D9604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sidRPr="00FA4300">
        <w:rPr>
          <w:sz w:val="28"/>
          <w:szCs w:val="28"/>
        </w:rPr>
        <w:lastRenderedPageBreak/>
        <w:t xml:space="preserve">Annex </w:t>
      </w:r>
      <w:r>
        <w:rPr>
          <w:sz w:val="28"/>
          <w:szCs w:val="28"/>
        </w:rPr>
        <w:t xml:space="preserve">B </w:t>
      </w:r>
      <w:r w:rsidRPr="00FA4300">
        <w:rPr>
          <w:sz w:val="28"/>
          <w:szCs w:val="28"/>
        </w:rPr>
        <w:t>– Risk Assessment and Control Form</w:t>
      </w:r>
    </w:p>
    <w:p w14:paraId="0EF7C533" w14:textId="77777777" w:rsidR="00844071" w:rsidRPr="00FA4300" w:rsidRDefault="00844071" w:rsidP="005E73B2">
      <w:pPr>
        <w:shd w:val="clear" w:color="auto" w:fill="FFFFFF" w:themeFill="background1"/>
        <w:ind w:left="-426" w:firstLine="426"/>
        <w:jc w:val="both"/>
        <w:rPr>
          <w:rFonts w:ascii="Arial" w:hAnsi="Arial" w:cs="Arial"/>
          <w:b/>
          <w:color w:val="000080"/>
          <w:u w:val="single"/>
        </w:rPr>
      </w:pPr>
      <w:r w:rsidRPr="00FA4300">
        <w:rPr>
          <w:rFonts w:ascii="Arial" w:hAnsi="Arial" w:cs="Arial"/>
          <w:b/>
          <w:color w:val="000080"/>
          <w:u w:val="single"/>
        </w:rPr>
        <w:t>Risk Assessment and Control Form</w:t>
      </w:r>
    </w:p>
    <w:p w14:paraId="5254F4B1" w14:textId="77777777" w:rsidR="00844071" w:rsidRPr="00FA4300" w:rsidRDefault="00844071" w:rsidP="005E73B2">
      <w:pPr>
        <w:shd w:val="clear" w:color="auto" w:fill="FFFFFF" w:themeFill="background1"/>
        <w:ind w:left="-426" w:firstLine="426"/>
        <w:jc w:val="both"/>
        <w:rPr>
          <w:rFonts w:ascii="Arial" w:hAnsi="Arial" w:cs="Arial"/>
          <w:color w:val="000080"/>
        </w:rPr>
      </w:pPr>
    </w:p>
    <w:p w14:paraId="203C08DD" w14:textId="77777777" w:rsidR="00844071" w:rsidRPr="00FA4300" w:rsidRDefault="00844071" w:rsidP="004D2944">
      <w:pPr>
        <w:rPr>
          <w:rFonts w:ascii="Arial" w:hAnsi="Arial" w:cs="Arial"/>
          <w:color w:val="000080"/>
        </w:rPr>
      </w:pPr>
      <w:r w:rsidRPr="00FA4300">
        <w:rPr>
          <w:rFonts w:ascii="Arial" w:hAnsi="Arial" w:cs="Arial"/>
          <w:color w:val="000080"/>
        </w:rPr>
        <w:t xml:space="preserve">Brief task description: </w:t>
      </w:r>
      <w:r w:rsidRPr="00FA4300">
        <w:rPr>
          <w:rFonts w:ascii="Arial" w:hAnsi="Arial" w:cs="Arial"/>
        </w:rPr>
        <w:t>[Interacting with violent or aggressive patients]</w:t>
      </w:r>
      <w:r w:rsidRPr="00FA4300">
        <w:rPr>
          <w:rFonts w:ascii="Arial" w:hAnsi="Arial" w:cs="Arial"/>
        </w:rPr>
        <w:tab/>
      </w:r>
      <w:r w:rsidRPr="00FA4300">
        <w:rPr>
          <w:rFonts w:ascii="Arial" w:hAnsi="Arial" w:cs="Arial"/>
        </w:rPr>
        <w:tab/>
      </w:r>
      <w:r w:rsidRPr="00FA4300">
        <w:rPr>
          <w:rFonts w:ascii="Arial" w:hAnsi="Arial" w:cs="Arial"/>
        </w:rPr>
        <w:tab/>
      </w:r>
      <w:r w:rsidRPr="00FA4300">
        <w:rPr>
          <w:rFonts w:ascii="Arial" w:hAnsi="Arial" w:cs="Arial"/>
        </w:rPr>
        <w:tab/>
      </w:r>
      <w:r w:rsidRPr="00FA4300">
        <w:rPr>
          <w:rFonts w:ascii="Arial" w:hAnsi="Arial" w:cs="Arial"/>
        </w:rPr>
        <w:tab/>
      </w:r>
      <w:r w:rsidRPr="00FA4300">
        <w:rPr>
          <w:rFonts w:ascii="Arial" w:hAnsi="Arial" w:cs="Arial"/>
          <w:b/>
          <w:color w:val="FF0000"/>
        </w:rPr>
        <w:t xml:space="preserve"> </w:t>
      </w:r>
      <w:r w:rsidRPr="00FA4300">
        <w:rPr>
          <w:rFonts w:ascii="Arial" w:hAnsi="Arial" w:cs="Arial"/>
          <w:b/>
          <w:color w:val="FFC000"/>
        </w:rPr>
        <w:t xml:space="preserve">   </w:t>
      </w:r>
    </w:p>
    <w:p w14:paraId="3A2CC29A" w14:textId="77777777" w:rsidR="00844071" w:rsidRPr="00FA4300" w:rsidRDefault="00844071" w:rsidP="004D2944">
      <w:pPr>
        <w:rPr>
          <w:rFonts w:ascii="Arial" w:hAnsi="Arial" w:cs="Arial"/>
        </w:rPr>
      </w:pPr>
      <w:r w:rsidRPr="00FA4300">
        <w:rPr>
          <w:rFonts w:ascii="Arial" w:hAnsi="Arial" w:cs="Arial"/>
          <w:color w:val="000080"/>
        </w:rPr>
        <w:t xml:space="preserve"> </w:t>
      </w:r>
    </w:p>
    <w:p w14:paraId="62327040" w14:textId="77777777" w:rsidR="00844071" w:rsidRPr="00FA4300" w:rsidRDefault="00844071" w:rsidP="004D2944">
      <w:pPr>
        <w:rPr>
          <w:rFonts w:ascii="Arial" w:hAnsi="Arial" w:cs="Arial"/>
          <w:color w:val="000080"/>
        </w:rPr>
      </w:pPr>
      <w:r w:rsidRPr="00FA4300">
        <w:rPr>
          <w:rFonts w:ascii="Arial" w:hAnsi="Arial" w:cs="Arial"/>
          <w:color w:val="000080"/>
        </w:rPr>
        <w:t>Organisation name:</w:t>
      </w:r>
      <w:r>
        <w:rPr>
          <w:rFonts w:ascii="Arial" w:hAnsi="Arial" w:cs="Arial"/>
          <w:color w:val="000080"/>
        </w:rPr>
        <w:t xml:space="preserve"> </w:t>
      </w:r>
      <w:r w:rsidRPr="00A129DF">
        <w:rPr>
          <w:rFonts w:ascii="Arial" w:hAnsi="Arial" w:cs="Arial"/>
          <w:noProof/>
        </w:rPr>
        <w:t>St Martin's Medical Centre</w:t>
      </w:r>
      <w:r w:rsidRPr="00FA4300">
        <w:rPr>
          <w:rFonts w:ascii="Arial" w:hAnsi="Arial" w:cs="Arial"/>
          <w:color w:val="000080"/>
        </w:rPr>
        <w:tab/>
        <w:t>Risk assessment reference:</w:t>
      </w:r>
      <w:r>
        <w:rPr>
          <w:rFonts w:ascii="Arial" w:hAnsi="Arial" w:cs="Arial"/>
          <w:color w:val="000080"/>
        </w:rPr>
        <w:t xml:space="preserve"> </w:t>
      </w:r>
      <w:r w:rsidRPr="00FA4300">
        <w:rPr>
          <w:rFonts w:ascii="Arial" w:hAnsi="Arial" w:cs="Arial"/>
        </w:rPr>
        <w:t>[</w:t>
      </w:r>
      <w:r w:rsidRPr="00FA4300">
        <w:rPr>
          <w:rFonts w:ascii="Arial" w:hAnsi="Arial" w:cs="Arial"/>
          <w:highlight w:val="yellow"/>
        </w:rPr>
        <w:t>Insert local reference number</w:t>
      </w:r>
      <w:r w:rsidRPr="00FA4300">
        <w:rPr>
          <w:rFonts w:ascii="Arial" w:hAnsi="Arial" w:cs="Arial"/>
        </w:rPr>
        <w:t>]</w:t>
      </w:r>
    </w:p>
    <w:p w14:paraId="44092D14" w14:textId="77777777" w:rsidR="00844071" w:rsidRPr="00FA4300" w:rsidRDefault="00844071" w:rsidP="004D2944">
      <w:pPr>
        <w:rPr>
          <w:rFonts w:ascii="Arial" w:hAnsi="Arial" w:cs="Arial"/>
          <w:color w:val="FFC000"/>
        </w:rPr>
      </w:pPr>
    </w:p>
    <w:p w14:paraId="2F132C56" w14:textId="77777777" w:rsidR="00844071" w:rsidRPr="00FA4300" w:rsidRDefault="00844071" w:rsidP="004D2944">
      <w:pPr>
        <w:rPr>
          <w:rFonts w:ascii="Arial" w:hAnsi="Arial" w:cs="Arial"/>
          <w:color w:val="000080"/>
        </w:rPr>
      </w:pPr>
      <w:r w:rsidRPr="00FA4300">
        <w:rPr>
          <w:rFonts w:ascii="Arial" w:hAnsi="Arial" w:cs="Arial"/>
          <w:color w:val="000080"/>
        </w:rPr>
        <w:t xml:space="preserve">Date completed: </w:t>
      </w:r>
      <w:r w:rsidRPr="00FA4300">
        <w:rPr>
          <w:rFonts w:ascii="Arial" w:hAnsi="Arial" w:cs="Arial"/>
        </w:rPr>
        <w:t>[</w:t>
      </w:r>
      <w:r w:rsidRPr="00FA4300">
        <w:rPr>
          <w:rFonts w:ascii="Arial" w:hAnsi="Arial" w:cs="Arial"/>
          <w:highlight w:val="yellow"/>
        </w:rPr>
        <w:t>Insert date completed</w:t>
      </w:r>
      <w:r w:rsidRPr="00FA4300">
        <w:rPr>
          <w:rFonts w:ascii="Arial" w:hAnsi="Arial" w:cs="Arial"/>
        </w:rPr>
        <w:t>]</w:t>
      </w:r>
      <w:r w:rsidRPr="00FA4300">
        <w:rPr>
          <w:rFonts w:ascii="Arial" w:hAnsi="Arial" w:cs="Arial"/>
          <w:color w:val="000080"/>
        </w:rPr>
        <w:tab/>
      </w:r>
      <w:r w:rsidRPr="00FA4300">
        <w:rPr>
          <w:rFonts w:ascii="Arial" w:hAnsi="Arial" w:cs="Arial"/>
          <w:color w:val="000080"/>
        </w:rPr>
        <w:tab/>
        <w:t xml:space="preserve">Relevant documents reference: </w:t>
      </w:r>
      <w:r w:rsidRPr="00FA4300">
        <w:rPr>
          <w:rFonts w:ascii="Arial" w:hAnsi="Arial" w:cs="Arial"/>
        </w:rPr>
        <w:t>[</w:t>
      </w:r>
      <w:r w:rsidRPr="00FA4300">
        <w:rPr>
          <w:rFonts w:ascii="Arial" w:hAnsi="Arial" w:cs="Arial"/>
          <w:highlight w:val="yellow"/>
        </w:rPr>
        <w:t>Insert supporting document name/reference numbers</w:t>
      </w:r>
      <w:r w:rsidRPr="00FA4300">
        <w:rPr>
          <w:rFonts w:ascii="Arial" w:hAnsi="Arial" w:cs="Arial"/>
        </w:rPr>
        <w:t>]</w:t>
      </w:r>
    </w:p>
    <w:p w14:paraId="0D98B171" w14:textId="77777777" w:rsidR="00844071" w:rsidRPr="00FA4300" w:rsidRDefault="00844071" w:rsidP="005E73B2">
      <w:pPr>
        <w:jc w:val="both"/>
        <w:rPr>
          <w:rFonts w:ascii="Arial" w:hAnsi="Arial" w:cs="Arial"/>
          <w:color w:val="000080"/>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844071" w:rsidRPr="00FA4300" w14:paraId="3FA951F9" w14:textId="77777777" w:rsidTr="00AC719D">
        <w:trPr>
          <w:cantSplit/>
          <w:trHeight w:val="877"/>
        </w:trPr>
        <w:tc>
          <w:tcPr>
            <w:tcW w:w="733" w:type="pct"/>
            <w:shd w:val="clear" w:color="auto" w:fill="D5DCE4" w:themeFill="text2" w:themeFillTint="33"/>
            <w:vAlign w:val="center"/>
          </w:tcPr>
          <w:p w14:paraId="35DBF97E" w14:textId="77777777" w:rsidR="00844071" w:rsidRPr="00FA4300" w:rsidRDefault="00844071" w:rsidP="00AC719D">
            <w:pPr>
              <w:jc w:val="center"/>
              <w:rPr>
                <w:rFonts w:ascii="Arial" w:hAnsi="Arial" w:cs="Arial"/>
                <w:b/>
                <w:color w:val="000080"/>
                <w:sz w:val="20"/>
                <w:szCs w:val="20"/>
              </w:rPr>
            </w:pPr>
            <w:r w:rsidRPr="00FA4300">
              <w:rPr>
                <w:rFonts w:ascii="Arial" w:hAnsi="Arial" w:cs="Arial"/>
                <w:b/>
                <w:color w:val="000080"/>
                <w:sz w:val="20"/>
                <w:szCs w:val="20"/>
              </w:rPr>
              <w:t>General risk description</w:t>
            </w:r>
          </w:p>
          <w:p w14:paraId="52FF2E83" w14:textId="77777777" w:rsidR="00844071" w:rsidRPr="00454755" w:rsidRDefault="00844071" w:rsidP="004D2944">
            <w:pPr>
              <w:jc w:val="center"/>
              <w:rPr>
                <w:rFonts w:ascii="Arial" w:hAnsi="Arial" w:cs="Arial"/>
                <w:b/>
                <w:bCs/>
                <w:color w:val="000080"/>
                <w:sz w:val="20"/>
                <w:szCs w:val="20"/>
              </w:rPr>
            </w:pPr>
            <w:r w:rsidRPr="00454755">
              <w:rPr>
                <w:rFonts w:ascii="Arial" w:hAnsi="Arial" w:cs="Arial"/>
                <w:b/>
                <w:bCs/>
                <w:color w:val="000080"/>
                <w:sz w:val="20"/>
                <w:szCs w:val="20"/>
              </w:rPr>
              <w:t>(Hazard/ consequence)</w:t>
            </w:r>
          </w:p>
        </w:tc>
        <w:tc>
          <w:tcPr>
            <w:tcW w:w="319" w:type="pct"/>
            <w:shd w:val="clear" w:color="auto" w:fill="D5DCE4" w:themeFill="text2" w:themeFillTint="33"/>
            <w:vAlign w:val="center"/>
          </w:tcPr>
          <w:p w14:paraId="22A84C55" w14:textId="77777777" w:rsidR="00844071" w:rsidRPr="00FA4300" w:rsidRDefault="00844071" w:rsidP="004D2944">
            <w:pPr>
              <w:jc w:val="center"/>
              <w:rPr>
                <w:rFonts w:ascii="Arial" w:hAnsi="Arial" w:cs="Arial"/>
                <w:b/>
                <w:color w:val="000080"/>
                <w:sz w:val="20"/>
                <w:szCs w:val="20"/>
              </w:rPr>
            </w:pPr>
            <w:r w:rsidRPr="00FA4300">
              <w:rPr>
                <w:rFonts w:ascii="Arial" w:hAnsi="Arial" w:cs="Arial"/>
                <w:b/>
                <w:color w:val="000080"/>
                <w:sz w:val="20"/>
                <w:szCs w:val="20"/>
              </w:rPr>
              <w:t>Hazard rating</w:t>
            </w:r>
          </w:p>
        </w:tc>
        <w:tc>
          <w:tcPr>
            <w:tcW w:w="1167" w:type="pct"/>
            <w:shd w:val="clear" w:color="auto" w:fill="D5DCE4" w:themeFill="text2" w:themeFillTint="33"/>
            <w:vAlign w:val="center"/>
          </w:tcPr>
          <w:p w14:paraId="2D850C35" w14:textId="77777777" w:rsidR="00844071" w:rsidRPr="00FA4300" w:rsidRDefault="00844071" w:rsidP="00AC719D">
            <w:pPr>
              <w:jc w:val="center"/>
              <w:rPr>
                <w:rFonts w:ascii="Arial" w:hAnsi="Arial" w:cs="Arial"/>
                <w:b/>
                <w:color w:val="000080"/>
                <w:sz w:val="20"/>
                <w:szCs w:val="20"/>
              </w:rPr>
            </w:pPr>
            <w:r w:rsidRPr="00FA4300">
              <w:rPr>
                <w:rFonts w:ascii="Arial" w:hAnsi="Arial" w:cs="Arial"/>
                <w:b/>
                <w:color w:val="000080"/>
                <w:sz w:val="20"/>
                <w:szCs w:val="20"/>
              </w:rPr>
              <w:t>Likelihood</w:t>
            </w:r>
          </w:p>
          <w:p w14:paraId="643210FD" w14:textId="77777777" w:rsidR="00844071" w:rsidRPr="00FA4300" w:rsidRDefault="00844071" w:rsidP="004D2944">
            <w:pPr>
              <w:jc w:val="center"/>
              <w:rPr>
                <w:rFonts w:ascii="Arial" w:hAnsi="Arial" w:cs="Arial"/>
                <w:b/>
                <w:color w:val="000080"/>
                <w:sz w:val="20"/>
                <w:szCs w:val="20"/>
              </w:rPr>
            </w:pPr>
            <w:r w:rsidRPr="00FA4300">
              <w:rPr>
                <w:rFonts w:ascii="Arial" w:hAnsi="Arial" w:cs="Arial"/>
                <w:b/>
                <w:color w:val="000080"/>
                <w:sz w:val="20"/>
                <w:szCs w:val="20"/>
              </w:rPr>
              <w:t>(including relevant people, environmental and data factors as well as existing control measures)</w:t>
            </w:r>
          </w:p>
        </w:tc>
        <w:tc>
          <w:tcPr>
            <w:tcW w:w="457" w:type="pct"/>
            <w:shd w:val="clear" w:color="auto" w:fill="D5DCE4" w:themeFill="text2" w:themeFillTint="33"/>
            <w:vAlign w:val="center"/>
          </w:tcPr>
          <w:p w14:paraId="6FC29B8A" w14:textId="77777777" w:rsidR="00844071" w:rsidRPr="00FA4300" w:rsidRDefault="00844071" w:rsidP="00AC719D">
            <w:pPr>
              <w:jc w:val="center"/>
              <w:rPr>
                <w:rFonts w:ascii="Arial" w:hAnsi="Arial" w:cs="Arial"/>
                <w:b/>
                <w:color w:val="000080"/>
                <w:sz w:val="20"/>
                <w:szCs w:val="20"/>
              </w:rPr>
            </w:pPr>
            <w:r w:rsidRPr="00FA4300">
              <w:rPr>
                <w:rFonts w:ascii="Arial" w:hAnsi="Arial" w:cs="Arial"/>
                <w:b/>
                <w:color w:val="000080"/>
                <w:sz w:val="20"/>
                <w:szCs w:val="20"/>
              </w:rPr>
              <w:t>Likelihood rating</w:t>
            </w:r>
          </w:p>
        </w:tc>
        <w:tc>
          <w:tcPr>
            <w:tcW w:w="299" w:type="pct"/>
            <w:shd w:val="clear" w:color="auto" w:fill="D5DCE4" w:themeFill="text2" w:themeFillTint="33"/>
            <w:vAlign w:val="center"/>
          </w:tcPr>
          <w:p w14:paraId="17D5F0FA" w14:textId="77777777" w:rsidR="00844071" w:rsidRPr="00FA4300" w:rsidRDefault="00844071" w:rsidP="004D2944">
            <w:pPr>
              <w:pStyle w:val="BodyText"/>
              <w:jc w:val="center"/>
              <w:rPr>
                <w:rFonts w:ascii="Arial" w:hAnsi="Arial" w:cs="Arial"/>
                <w:b/>
              </w:rPr>
            </w:pPr>
            <w:r w:rsidRPr="00FA4300">
              <w:rPr>
                <w:rFonts w:ascii="Arial" w:hAnsi="Arial" w:cs="Arial"/>
                <w:b/>
                <w:color w:val="000080"/>
                <w:sz w:val="20"/>
                <w:szCs w:val="20"/>
              </w:rPr>
              <w:t>Risk rating</w:t>
            </w:r>
          </w:p>
        </w:tc>
        <w:tc>
          <w:tcPr>
            <w:tcW w:w="957" w:type="pct"/>
            <w:shd w:val="clear" w:color="auto" w:fill="D5DCE4" w:themeFill="text2" w:themeFillTint="33"/>
            <w:vAlign w:val="center"/>
          </w:tcPr>
          <w:p w14:paraId="058A5368" w14:textId="77777777" w:rsidR="00844071" w:rsidRPr="00FA4300" w:rsidRDefault="00844071" w:rsidP="004D2944">
            <w:pPr>
              <w:pStyle w:val="BodyText"/>
              <w:jc w:val="center"/>
              <w:rPr>
                <w:rFonts w:ascii="Arial" w:hAnsi="Arial" w:cs="Arial"/>
                <w:b/>
              </w:rPr>
            </w:pPr>
            <w:r w:rsidRPr="00FA4300">
              <w:rPr>
                <w:rFonts w:ascii="Arial" w:hAnsi="Arial" w:cs="Arial"/>
                <w:b/>
                <w:color w:val="000080"/>
                <w:sz w:val="20"/>
                <w:szCs w:val="20"/>
              </w:rPr>
              <w:t xml:space="preserve">Additional control measures required </w:t>
            </w:r>
          </w:p>
        </w:tc>
        <w:tc>
          <w:tcPr>
            <w:tcW w:w="536" w:type="pct"/>
            <w:shd w:val="clear" w:color="auto" w:fill="D5DCE4" w:themeFill="text2" w:themeFillTint="33"/>
            <w:vAlign w:val="center"/>
          </w:tcPr>
          <w:p w14:paraId="26AE732E" w14:textId="77777777" w:rsidR="00844071" w:rsidRPr="00FA4300" w:rsidRDefault="00844071" w:rsidP="00AC719D">
            <w:pPr>
              <w:jc w:val="center"/>
              <w:rPr>
                <w:rFonts w:ascii="Arial" w:hAnsi="Arial" w:cs="Arial"/>
                <w:b/>
                <w:color w:val="000080"/>
                <w:sz w:val="20"/>
                <w:szCs w:val="20"/>
              </w:rPr>
            </w:pPr>
            <w:r w:rsidRPr="00FA4300">
              <w:rPr>
                <w:rFonts w:ascii="Arial" w:hAnsi="Arial" w:cs="Arial"/>
                <w:b/>
                <w:color w:val="000080"/>
                <w:sz w:val="20"/>
                <w:szCs w:val="20"/>
              </w:rPr>
              <w:t xml:space="preserve">To be implemented </w:t>
            </w:r>
            <w:proofErr w:type="gramStart"/>
            <w:r w:rsidRPr="00FA4300">
              <w:rPr>
                <w:rFonts w:ascii="Arial" w:hAnsi="Arial" w:cs="Arial"/>
                <w:b/>
                <w:color w:val="000080"/>
                <w:sz w:val="20"/>
                <w:szCs w:val="20"/>
              </w:rPr>
              <w:t>By</w:t>
            </w:r>
            <w:proofErr w:type="gramEnd"/>
            <w:r>
              <w:rPr>
                <w:rFonts w:ascii="Arial" w:hAnsi="Arial" w:cs="Arial"/>
                <w:b/>
                <w:color w:val="000080"/>
                <w:sz w:val="20"/>
                <w:szCs w:val="20"/>
              </w:rPr>
              <w:t xml:space="preserve"> </w:t>
            </w:r>
            <w:r w:rsidRPr="00FA4300">
              <w:rPr>
                <w:rFonts w:ascii="Arial" w:hAnsi="Arial" w:cs="Arial"/>
                <w:b/>
                <w:color w:val="000080"/>
                <w:sz w:val="20"/>
                <w:szCs w:val="20"/>
              </w:rPr>
              <w:t>who?</w:t>
            </w:r>
          </w:p>
          <w:p w14:paraId="0D85809C" w14:textId="77777777" w:rsidR="00844071" w:rsidRPr="00FA4300" w:rsidRDefault="00844071" w:rsidP="004D2944">
            <w:pPr>
              <w:jc w:val="center"/>
              <w:rPr>
                <w:rFonts w:ascii="Arial" w:hAnsi="Arial" w:cs="Arial"/>
                <w:b/>
                <w:color w:val="000080"/>
                <w:sz w:val="20"/>
                <w:szCs w:val="20"/>
              </w:rPr>
            </w:pPr>
            <w:r w:rsidRPr="00FA4300">
              <w:rPr>
                <w:rFonts w:ascii="Arial" w:hAnsi="Arial" w:cs="Arial"/>
                <w:b/>
                <w:color w:val="000080"/>
                <w:sz w:val="20"/>
                <w:szCs w:val="20"/>
              </w:rPr>
              <w:t>By when?</w:t>
            </w:r>
          </w:p>
        </w:tc>
        <w:tc>
          <w:tcPr>
            <w:tcW w:w="533" w:type="pct"/>
            <w:shd w:val="clear" w:color="auto" w:fill="D5DCE4" w:themeFill="text2" w:themeFillTint="33"/>
          </w:tcPr>
          <w:p w14:paraId="55A38C6E" w14:textId="77777777" w:rsidR="00844071" w:rsidRPr="00FA4300" w:rsidRDefault="00844071" w:rsidP="00AC719D">
            <w:pPr>
              <w:jc w:val="center"/>
              <w:rPr>
                <w:rFonts w:ascii="Arial" w:hAnsi="Arial" w:cs="Arial"/>
                <w:b/>
                <w:color w:val="000080"/>
                <w:sz w:val="20"/>
                <w:szCs w:val="20"/>
              </w:rPr>
            </w:pPr>
            <w:r w:rsidRPr="00FA4300">
              <w:rPr>
                <w:rFonts w:ascii="Arial" w:hAnsi="Arial" w:cs="Arial"/>
                <w:b/>
                <w:color w:val="000080"/>
                <w:sz w:val="20"/>
                <w:szCs w:val="20"/>
              </w:rPr>
              <w:t xml:space="preserve">Residual risk </w:t>
            </w:r>
          </w:p>
          <w:p w14:paraId="7E4F34CB" w14:textId="77777777" w:rsidR="00844071" w:rsidRPr="00FA4300" w:rsidRDefault="00844071" w:rsidP="00AC719D">
            <w:pPr>
              <w:jc w:val="center"/>
              <w:rPr>
                <w:rFonts w:ascii="Arial" w:hAnsi="Arial" w:cs="Arial"/>
                <w:b/>
                <w:color w:val="000080"/>
                <w:sz w:val="20"/>
                <w:szCs w:val="20"/>
              </w:rPr>
            </w:pPr>
            <w:r w:rsidRPr="00FA4300">
              <w:rPr>
                <w:rFonts w:ascii="Arial" w:hAnsi="Arial" w:cs="Arial"/>
                <w:b/>
                <w:i/>
                <w:color w:val="000080"/>
                <w:sz w:val="20"/>
                <w:szCs w:val="20"/>
              </w:rPr>
              <w:t>(</w:t>
            </w:r>
            <w:r w:rsidRPr="00FA4300">
              <w:rPr>
                <w:rFonts w:ascii="Arial" w:hAnsi="Arial" w:cs="Arial"/>
                <w:b/>
                <w:i/>
                <w:iCs/>
                <w:color w:val="000080"/>
                <w:sz w:val="20"/>
                <w:szCs w:val="20"/>
              </w:rPr>
              <w:t>Risk - after all additional controls are implemented)</w:t>
            </w:r>
          </w:p>
        </w:tc>
      </w:tr>
      <w:tr w:rsidR="00844071" w:rsidRPr="00FA4300" w14:paraId="1D021F44" w14:textId="77777777" w:rsidTr="00AC719D">
        <w:trPr>
          <w:trHeight w:val="318"/>
        </w:trPr>
        <w:tc>
          <w:tcPr>
            <w:tcW w:w="733" w:type="pct"/>
          </w:tcPr>
          <w:p w14:paraId="5DBA8B9B" w14:textId="77777777" w:rsidR="00844071" w:rsidRPr="00FA4300" w:rsidRDefault="00844071" w:rsidP="00AC719D">
            <w:pPr>
              <w:pStyle w:val="ListParagraph"/>
              <w:ind w:left="0"/>
              <w:rPr>
                <w:rFonts w:ascii="Arial" w:hAnsi="Arial" w:cs="Arial"/>
              </w:rPr>
            </w:pPr>
            <w:r w:rsidRPr="00FA4300">
              <w:rPr>
                <w:rFonts w:ascii="Arial" w:hAnsi="Arial" w:cs="Arial"/>
              </w:rPr>
              <w:t xml:space="preserve">Clinical and non-clinical staff interact with patients daily, were a person to be aggressive/violent due to illness, mental health issues or a known history of violence and/or aggression, it may result in an assault, causing moderate harm to a </w:t>
            </w:r>
            <w:r w:rsidRPr="00FA4300">
              <w:rPr>
                <w:rFonts w:ascii="Arial" w:hAnsi="Arial" w:cs="Arial"/>
              </w:rPr>
              <w:lastRenderedPageBreak/>
              <w:t xml:space="preserve">staff member(s) or service user(s). </w:t>
            </w:r>
          </w:p>
          <w:p w14:paraId="588AA474" w14:textId="77777777" w:rsidR="00844071" w:rsidRPr="00FA4300" w:rsidRDefault="00844071" w:rsidP="00AC719D">
            <w:pPr>
              <w:rPr>
                <w:rFonts w:ascii="Arial" w:hAnsi="Arial" w:cs="Arial"/>
              </w:rPr>
            </w:pPr>
          </w:p>
        </w:tc>
        <w:tc>
          <w:tcPr>
            <w:tcW w:w="319" w:type="pct"/>
          </w:tcPr>
          <w:p w14:paraId="59D3EC9A" w14:textId="77777777" w:rsidR="00844071" w:rsidRPr="00FA4300" w:rsidRDefault="00844071" w:rsidP="00AC719D">
            <w:pPr>
              <w:jc w:val="center"/>
              <w:rPr>
                <w:rFonts w:ascii="Arial" w:hAnsi="Arial" w:cs="Arial"/>
              </w:rPr>
            </w:pPr>
            <w:r w:rsidRPr="00FA4300">
              <w:rPr>
                <w:rFonts w:ascii="Arial" w:hAnsi="Arial" w:cs="Arial"/>
                <w:highlight w:val="yellow"/>
              </w:rPr>
              <w:lastRenderedPageBreak/>
              <w:t>3</w:t>
            </w:r>
          </w:p>
        </w:tc>
        <w:tc>
          <w:tcPr>
            <w:tcW w:w="1167" w:type="pct"/>
          </w:tcPr>
          <w:p w14:paraId="3228B074" w14:textId="77777777" w:rsidR="00844071" w:rsidRPr="00FA4300" w:rsidRDefault="00844071" w:rsidP="00AC719D">
            <w:pPr>
              <w:rPr>
                <w:rFonts w:ascii="Arial" w:hAnsi="Arial" w:cs="Arial"/>
              </w:rPr>
            </w:pPr>
            <w:r w:rsidRPr="00FA4300">
              <w:rPr>
                <w:rFonts w:ascii="Arial" w:hAnsi="Arial" w:cs="Arial"/>
              </w:rPr>
              <w:t>There are [</w:t>
            </w:r>
            <w:r w:rsidRPr="00FA4300">
              <w:rPr>
                <w:rFonts w:ascii="Arial" w:hAnsi="Arial" w:cs="Arial"/>
                <w:highlight w:val="yellow"/>
              </w:rPr>
              <w:t>xx</w:t>
            </w:r>
            <w:r w:rsidRPr="00FA4300">
              <w:rPr>
                <w:rFonts w:ascii="Arial" w:hAnsi="Arial" w:cs="Arial"/>
              </w:rPr>
              <w:t>] patients at [</w:t>
            </w:r>
            <w:r w:rsidRPr="00FA4300">
              <w:rPr>
                <w:rFonts w:ascii="Arial" w:hAnsi="Arial" w:cs="Arial"/>
                <w:highlight w:val="yellow"/>
              </w:rPr>
              <w:t>insert organisation name</w:t>
            </w:r>
            <w:r w:rsidRPr="00FA4300">
              <w:rPr>
                <w:rFonts w:ascii="Arial" w:hAnsi="Arial" w:cs="Arial"/>
              </w:rPr>
              <w:t xml:space="preserve">] with a history of violence and aggression. Alerts are recorded on the clinical system for these patients </w:t>
            </w:r>
          </w:p>
          <w:p w14:paraId="5E062A2E" w14:textId="77777777" w:rsidR="00844071" w:rsidRPr="00FA4300" w:rsidRDefault="00844071" w:rsidP="00AC719D">
            <w:pPr>
              <w:rPr>
                <w:rFonts w:ascii="Arial" w:hAnsi="Arial" w:cs="Arial"/>
              </w:rPr>
            </w:pPr>
          </w:p>
          <w:p w14:paraId="2D8D10F6" w14:textId="77777777" w:rsidR="00844071" w:rsidRPr="00FA4300" w:rsidRDefault="00844071" w:rsidP="00AC719D">
            <w:pPr>
              <w:rPr>
                <w:rFonts w:ascii="Arial" w:hAnsi="Arial" w:cs="Arial"/>
              </w:rPr>
            </w:pPr>
            <w:r w:rsidRPr="00FA4300">
              <w:rPr>
                <w:rFonts w:ascii="Arial" w:hAnsi="Arial" w:cs="Arial"/>
              </w:rPr>
              <w:t xml:space="preserve">For this patient cohort, chaperones are invited into the consultation </w:t>
            </w:r>
          </w:p>
          <w:p w14:paraId="17D07693" w14:textId="77777777" w:rsidR="00844071" w:rsidRPr="00FA4300" w:rsidRDefault="00844071" w:rsidP="00AC719D">
            <w:pPr>
              <w:rPr>
                <w:rFonts w:ascii="Arial" w:hAnsi="Arial" w:cs="Arial"/>
              </w:rPr>
            </w:pPr>
          </w:p>
          <w:p w14:paraId="3361AAA3" w14:textId="77777777" w:rsidR="00844071" w:rsidRPr="00FA4300" w:rsidRDefault="00844071" w:rsidP="00AC719D">
            <w:pPr>
              <w:rPr>
                <w:rFonts w:ascii="Arial" w:hAnsi="Arial" w:cs="Arial"/>
              </w:rPr>
            </w:pPr>
            <w:r w:rsidRPr="00FA4300">
              <w:rPr>
                <w:rFonts w:ascii="Arial" w:hAnsi="Arial" w:cs="Arial"/>
              </w:rPr>
              <w:t xml:space="preserve">When dealing with this patient cohort, clinicians ensure they </w:t>
            </w:r>
            <w:r w:rsidRPr="00FA4300">
              <w:rPr>
                <w:rFonts w:ascii="Arial" w:hAnsi="Arial" w:cs="Arial"/>
              </w:rPr>
              <w:lastRenderedPageBreak/>
              <w:t>have an escape route from the consulting room</w:t>
            </w:r>
          </w:p>
          <w:p w14:paraId="44DC02C3" w14:textId="77777777" w:rsidR="00844071" w:rsidRPr="00FA4300" w:rsidRDefault="00844071" w:rsidP="00AC719D">
            <w:pPr>
              <w:rPr>
                <w:rFonts w:ascii="Arial" w:hAnsi="Arial" w:cs="Arial"/>
              </w:rPr>
            </w:pPr>
            <w:r w:rsidRPr="00FA4300">
              <w:rPr>
                <w:rFonts w:ascii="Arial" w:hAnsi="Arial" w:cs="Arial"/>
              </w:rPr>
              <w:t xml:space="preserve">Panic alarms are fitted in each consulting room and all staff are trained to respond to said alarms </w:t>
            </w:r>
          </w:p>
          <w:p w14:paraId="4762BA9F" w14:textId="77777777" w:rsidR="00844071" w:rsidRPr="00FA4300" w:rsidRDefault="00844071" w:rsidP="00AC719D">
            <w:pPr>
              <w:rPr>
                <w:rFonts w:ascii="Arial" w:hAnsi="Arial" w:cs="Arial"/>
              </w:rPr>
            </w:pPr>
          </w:p>
          <w:p w14:paraId="319E400D" w14:textId="77777777" w:rsidR="00844071" w:rsidRPr="00FA4300" w:rsidRDefault="00844071" w:rsidP="00AC719D">
            <w:pPr>
              <w:rPr>
                <w:rFonts w:ascii="Arial" w:hAnsi="Arial" w:cs="Arial"/>
              </w:rPr>
            </w:pPr>
            <w:r w:rsidRPr="00FA4300">
              <w:rPr>
                <w:rFonts w:ascii="Arial" w:hAnsi="Arial" w:cs="Arial"/>
              </w:rPr>
              <w:t xml:space="preserve">The response to an alarm is detailed in the </w:t>
            </w:r>
            <w:r w:rsidRPr="00FA4300">
              <w:rPr>
                <w:rFonts w:ascii="Arial" w:hAnsi="Arial" w:cs="Arial"/>
                <w:highlight w:val="yellow"/>
              </w:rPr>
              <w:t xml:space="preserve">Dealing with </w:t>
            </w:r>
            <w:r>
              <w:rPr>
                <w:rFonts w:ascii="Arial" w:hAnsi="Arial" w:cs="Arial"/>
                <w:highlight w:val="yellow"/>
              </w:rPr>
              <w:t xml:space="preserve">Unreasonable, </w:t>
            </w:r>
            <w:r w:rsidRPr="00FA4300">
              <w:rPr>
                <w:rFonts w:ascii="Arial" w:hAnsi="Arial" w:cs="Arial"/>
                <w:highlight w:val="yellow"/>
              </w:rPr>
              <w:t>Violent and Abusive Patients Policy</w:t>
            </w:r>
            <w:r w:rsidRPr="00FA4300">
              <w:rPr>
                <w:rFonts w:ascii="Arial" w:hAnsi="Arial" w:cs="Arial"/>
              </w:rPr>
              <w:t xml:space="preserve"> </w:t>
            </w:r>
          </w:p>
          <w:p w14:paraId="1F0C07D8" w14:textId="77777777" w:rsidR="00844071" w:rsidRPr="00FA4300" w:rsidRDefault="00844071" w:rsidP="00AC719D">
            <w:pPr>
              <w:rPr>
                <w:rFonts w:ascii="Arial" w:hAnsi="Arial" w:cs="Arial"/>
              </w:rPr>
            </w:pPr>
          </w:p>
          <w:p w14:paraId="2B95AA22" w14:textId="77777777" w:rsidR="00844071" w:rsidRPr="00FA4300" w:rsidRDefault="00844071" w:rsidP="00AC719D">
            <w:pPr>
              <w:rPr>
                <w:rFonts w:ascii="Arial" w:hAnsi="Arial" w:cs="Arial"/>
              </w:rPr>
            </w:pPr>
            <w:r w:rsidRPr="00FA4300">
              <w:rPr>
                <w:rFonts w:ascii="Arial" w:hAnsi="Arial" w:cs="Arial"/>
              </w:rPr>
              <w:t>There have been no reported physical assaults on staff in the last 12 months</w:t>
            </w:r>
          </w:p>
          <w:p w14:paraId="27ACAAD4" w14:textId="77777777" w:rsidR="00844071" w:rsidRPr="00FA4300" w:rsidRDefault="00844071" w:rsidP="00AC719D">
            <w:pPr>
              <w:rPr>
                <w:rFonts w:ascii="Arial" w:hAnsi="Arial" w:cs="Arial"/>
              </w:rPr>
            </w:pPr>
          </w:p>
          <w:p w14:paraId="26223DA4" w14:textId="77777777" w:rsidR="00844071" w:rsidRPr="00FA4300" w:rsidRDefault="00844071" w:rsidP="00AC719D">
            <w:pPr>
              <w:rPr>
                <w:rFonts w:ascii="Arial" w:hAnsi="Arial" w:cs="Arial"/>
              </w:rPr>
            </w:pPr>
            <w:r w:rsidRPr="00FA4300">
              <w:rPr>
                <w:rFonts w:ascii="Arial" w:hAnsi="Arial" w:cs="Arial"/>
              </w:rPr>
              <w:t xml:space="preserve">There have been nine incidences of verbal abuse to staff in the last six months </w:t>
            </w:r>
          </w:p>
          <w:p w14:paraId="0AA38004" w14:textId="77777777" w:rsidR="00844071" w:rsidRPr="00FA4300" w:rsidRDefault="00844071" w:rsidP="00AC719D">
            <w:pPr>
              <w:rPr>
                <w:rFonts w:ascii="Arial" w:hAnsi="Arial" w:cs="Arial"/>
              </w:rPr>
            </w:pPr>
          </w:p>
          <w:p w14:paraId="3D72DF36" w14:textId="77777777" w:rsidR="00844071" w:rsidRDefault="00844071" w:rsidP="00103F94">
            <w:pPr>
              <w:rPr>
                <w:rFonts w:ascii="Arial" w:hAnsi="Arial" w:cs="Arial"/>
              </w:rPr>
            </w:pPr>
            <w:r w:rsidRPr="00FA4300">
              <w:rPr>
                <w:rFonts w:ascii="Arial" w:hAnsi="Arial" w:cs="Arial"/>
              </w:rPr>
              <w:t xml:space="preserve">Staff are professional when dealing with the public/patients and are trained in de-escalation techniques </w:t>
            </w:r>
          </w:p>
          <w:p w14:paraId="7AE9F893" w14:textId="77777777" w:rsidR="00844071" w:rsidRDefault="00844071" w:rsidP="00103F94">
            <w:pPr>
              <w:rPr>
                <w:rFonts w:ascii="Arial" w:hAnsi="Arial" w:cs="Arial"/>
              </w:rPr>
            </w:pPr>
          </w:p>
          <w:p w14:paraId="7CF2170F" w14:textId="77777777" w:rsidR="00844071" w:rsidRPr="00FA4300" w:rsidRDefault="00844071">
            <w:pPr>
              <w:rPr>
                <w:rFonts w:ascii="Arial" w:hAnsi="Arial" w:cs="Arial"/>
              </w:rPr>
            </w:pPr>
          </w:p>
        </w:tc>
        <w:tc>
          <w:tcPr>
            <w:tcW w:w="457" w:type="pct"/>
          </w:tcPr>
          <w:p w14:paraId="6E6B9DCC" w14:textId="77777777" w:rsidR="00844071" w:rsidRPr="00FA4300" w:rsidRDefault="00844071" w:rsidP="00AC719D">
            <w:pPr>
              <w:jc w:val="center"/>
              <w:rPr>
                <w:rFonts w:ascii="Arial" w:hAnsi="Arial" w:cs="Arial"/>
                <w:color w:val="000000" w:themeColor="text1"/>
                <w:highlight w:val="yellow"/>
              </w:rPr>
            </w:pPr>
            <w:r w:rsidRPr="00FA4300">
              <w:rPr>
                <w:rFonts w:ascii="Arial" w:hAnsi="Arial" w:cs="Arial"/>
                <w:color w:val="000000" w:themeColor="text1"/>
                <w:highlight w:val="yellow"/>
              </w:rPr>
              <w:lastRenderedPageBreak/>
              <w:t>3</w:t>
            </w:r>
          </w:p>
        </w:tc>
        <w:tc>
          <w:tcPr>
            <w:tcW w:w="299" w:type="pct"/>
          </w:tcPr>
          <w:p w14:paraId="319184FC" w14:textId="77777777" w:rsidR="00844071" w:rsidRPr="00FA4300" w:rsidRDefault="00844071" w:rsidP="00AC719D">
            <w:pPr>
              <w:jc w:val="center"/>
              <w:rPr>
                <w:rFonts w:ascii="Arial" w:hAnsi="Arial" w:cs="Arial"/>
                <w:color w:val="000000" w:themeColor="text1"/>
                <w:highlight w:val="yellow"/>
              </w:rPr>
            </w:pPr>
            <w:r w:rsidRPr="00FA4300">
              <w:rPr>
                <w:rFonts w:ascii="Arial" w:hAnsi="Arial" w:cs="Arial"/>
                <w:color w:val="000000" w:themeColor="text1"/>
                <w:highlight w:val="yellow"/>
              </w:rPr>
              <w:t>9</w:t>
            </w:r>
          </w:p>
        </w:tc>
        <w:tc>
          <w:tcPr>
            <w:tcW w:w="957" w:type="pct"/>
          </w:tcPr>
          <w:p w14:paraId="36A78459" w14:textId="75384828" w:rsidR="00844071" w:rsidRPr="00FA4300" w:rsidRDefault="00844071" w:rsidP="00AC719D">
            <w:pPr>
              <w:rPr>
                <w:rFonts w:ascii="Arial" w:hAnsi="Arial" w:cs="Arial"/>
              </w:rPr>
            </w:pPr>
            <w:r w:rsidRPr="00FA4300">
              <w:rPr>
                <w:rFonts w:ascii="Arial" w:hAnsi="Arial" w:cs="Arial"/>
              </w:rPr>
              <w:t xml:space="preserve">Add patient </w:t>
            </w:r>
            <w:r w:rsidR="00D9604C">
              <w:rPr>
                <w:rFonts w:ascii="Arial" w:hAnsi="Arial" w:cs="Arial"/>
              </w:rPr>
              <w:t>information on the website</w:t>
            </w:r>
            <w:r w:rsidRPr="00FA4300">
              <w:rPr>
                <w:rFonts w:ascii="Arial" w:hAnsi="Arial" w:cs="Arial"/>
              </w:rPr>
              <w:t xml:space="preserve"> </w:t>
            </w:r>
          </w:p>
          <w:p w14:paraId="538D2B23" w14:textId="77777777" w:rsidR="00844071" w:rsidRPr="00FA4300" w:rsidRDefault="00844071" w:rsidP="00AC719D">
            <w:pPr>
              <w:rPr>
                <w:rFonts w:ascii="Arial" w:hAnsi="Arial" w:cs="Arial"/>
              </w:rPr>
            </w:pPr>
          </w:p>
          <w:p w14:paraId="69BCD1A0" w14:textId="77777777" w:rsidR="00844071" w:rsidRPr="00FA4300" w:rsidRDefault="00844071" w:rsidP="00AC719D">
            <w:pPr>
              <w:rPr>
                <w:rFonts w:ascii="Arial" w:hAnsi="Arial" w:cs="Arial"/>
              </w:rPr>
            </w:pPr>
            <w:r w:rsidRPr="00FA4300">
              <w:rPr>
                <w:rFonts w:ascii="Arial" w:hAnsi="Arial" w:cs="Arial"/>
              </w:rPr>
              <w:t xml:space="preserve">Inform patients/public via posters on reasonable expectations and the potential outcomes that may result from abusive or aggressive behaviours </w:t>
            </w:r>
          </w:p>
          <w:p w14:paraId="0BC2E742" w14:textId="77777777" w:rsidR="00844071" w:rsidRPr="00FA4300" w:rsidRDefault="00844071" w:rsidP="00AC719D">
            <w:pPr>
              <w:rPr>
                <w:rFonts w:ascii="Arial" w:hAnsi="Arial" w:cs="Arial"/>
              </w:rPr>
            </w:pPr>
          </w:p>
          <w:p w14:paraId="4F2E7351" w14:textId="77777777" w:rsidR="00844071" w:rsidRPr="00FA4300" w:rsidRDefault="00844071" w:rsidP="00AC719D">
            <w:pPr>
              <w:rPr>
                <w:rFonts w:ascii="Arial" w:hAnsi="Arial" w:cs="Arial"/>
              </w:rPr>
            </w:pPr>
          </w:p>
          <w:p w14:paraId="440AC7F0" w14:textId="77777777" w:rsidR="00844071" w:rsidRPr="00FA4300" w:rsidRDefault="00844071" w:rsidP="00AC719D">
            <w:pPr>
              <w:rPr>
                <w:rFonts w:ascii="Arial" w:hAnsi="Arial" w:cs="Arial"/>
              </w:rPr>
            </w:pPr>
          </w:p>
          <w:p w14:paraId="6CA51009" w14:textId="77777777" w:rsidR="00844071" w:rsidRPr="00FA4300" w:rsidRDefault="00844071" w:rsidP="00AC719D">
            <w:pPr>
              <w:rPr>
                <w:rFonts w:ascii="Arial" w:hAnsi="Arial" w:cs="Arial"/>
              </w:rPr>
            </w:pPr>
          </w:p>
          <w:p w14:paraId="13651EE9" w14:textId="77777777" w:rsidR="00844071" w:rsidRPr="00FA4300" w:rsidRDefault="00844071" w:rsidP="00AC719D">
            <w:pPr>
              <w:rPr>
                <w:rFonts w:ascii="Arial" w:hAnsi="Arial" w:cs="Arial"/>
              </w:rPr>
            </w:pPr>
          </w:p>
          <w:p w14:paraId="295F8B04" w14:textId="77777777" w:rsidR="00844071" w:rsidRPr="00FA4300" w:rsidRDefault="00844071" w:rsidP="00AC719D">
            <w:pPr>
              <w:rPr>
                <w:rFonts w:ascii="Arial" w:hAnsi="Arial" w:cs="Arial"/>
              </w:rPr>
            </w:pPr>
            <w:r w:rsidRPr="00FA4300">
              <w:rPr>
                <w:rFonts w:ascii="Arial" w:hAnsi="Arial" w:cs="Arial"/>
              </w:rPr>
              <w:lastRenderedPageBreak/>
              <w:t xml:space="preserve">Ensure a record of alarm tests is retained  </w:t>
            </w:r>
          </w:p>
          <w:p w14:paraId="5164DF09" w14:textId="77777777" w:rsidR="00844071" w:rsidRPr="00FA4300" w:rsidRDefault="00844071" w:rsidP="00AC719D">
            <w:pPr>
              <w:rPr>
                <w:rFonts w:ascii="Arial" w:hAnsi="Arial" w:cs="Arial"/>
              </w:rPr>
            </w:pPr>
          </w:p>
          <w:p w14:paraId="25CD3A28" w14:textId="77777777" w:rsidR="00844071" w:rsidRPr="00FA4300" w:rsidRDefault="00844071" w:rsidP="00AC719D">
            <w:pPr>
              <w:rPr>
                <w:rFonts w:ascii="Arial" w:hAnsi="Arial" w:cs="Arial"/>
              </w:rPr>
            </w:pPr>
          </w:p>
          <w:p w14:paraId="4D3CDADC" w14:textId="77777777" w:rsidR="00844071" w:rsidRDefault="00844071" w:rsidP="004D2944">
            <w:pPr>
              <w:rPr>
                <w:rFonts w:ascii="Arial" w:hAnsi="Arial" w:cs="Arial"/>
              </w:rPr>
            </w:pPr>
            <w:r w:rsidRPr="00FA4300">
              <w:rPr>
                <w:rFonts w:ascii="Arial" w:hAnsi="Arial" w:cs="Arial"/>
              </w:rPr>
              <w:t>Ensure periodic training to staff is given regarding dealing with violent and abusive patients</w:t>
            </w:r>
          </w:p>
          <w:p w14:paraId="32A50AF5" w14:textId="77777777" w:rsidR="00844071" w:rsidRDefault="00844071" w:rsidP="004D2944">
            <w:pPr>
              <w:rPr>
                <w:rFonts w:ascii="Arial" w:hAnsi="Arial" w:cs="Arial"/>
              </w:rPr>
            </w:pPr>
          </w:p>
          <w:p w14:paraId="00A2151A" w14:textId="77777777" w:rsidR="00844071" w:rsidRDefault="00844071" w:rsidP="004D2944">
            <w:pPr>
              <w:rPr>
                <w:rFonts w:ascii="Arial" w:hAnsi="Arial" w:cs="Arial"/>
              </w:rPr>
            </w:pPr>
            <w:r>
              <w:rPr>
                <w:rFonts w:ascii="Arial" w:hAnsi="Arial" w:cs="Arial"/>
              </w:rPr>
              <w:t>Debrief process established</w:t>
            </w:r>
          </w:p>
          <w:p w14:paraId="65102D7B" w14:textId="77777777" w:rsidR="00844071" w:rsidRDefault="00844071" w:rsidP="004D2944">
            <w:pPr>
              <w:rPr>
                <w:rFonts w:ascii="Arial" w:hAnsi="Arial" w:cs="Arial"/>
              </w:rPr>
            </w:pPr>
          </w:p>
          <w:p w14:paraId="38ADB9E0" w14:textId="77777777" w:rsidR="00844071" w:rsidRDefault="00844071" w:rsidP="004D2944">
            <w:pPr>
              <w:rPr>
                <w:rFonts w:ascii="Arial" w:hAnsi="Arial" w:cs="Arial"/>
              </w:rPr>
            </w:pPr>
          </w:p>
          <w:p w14:paraId="7BC0A4C8" w14:textId="77777777" w:rsidR="00844071" w:rsidRDefault="00844071" w:rsidP="004D2944">
            <w:pPr>
              <w:rPr>
                <w:rFonts w:ascii="Arial" w:hAnsi="Arial" w:cs="Arial"/>
              </w:rPr>
            </w:pPr>
            <w:r>
              <w:rPr>
                <w:rFonts w:ascii="Arial" w:hAnsi="Arial" w:cs="Arial"/>
              </w:rPr>
              <w:t>Posters are placed in public areas and on the organisation website advising that we have a zero-tolerance approach to abusive and violent behaviour</w:t>
            </w:r>
          </w:p>
          <w:p w14:paraId="287E87C4" w14:textId="77777777" w:rsidR="00844071" w:rsidRDefault="00844071" w:rsidP="004D2944">
            <w:pPr>
              <w:rPr>
                <w:rFonts w:ascii="Arial" w:hAnsi="Arial" w:cs="Arial"/>
              </w:rPr>
            </w:pPr>
          </w:p>
          <w:p w14:paraId="192B2E77" w14:textId="77777777" w:rsidR="00844071" w:rsidRDefault="00844071" w:rsidP="004D2944">
            <w:pPr>
              <w:rPr>
                <w:rFonts w:ascii="Arial" w:hAnsi="Arial" w:cs="Arial"/>
              </w:rPr>
            </w:pPr>
            <w:r>
              <w:rPr>
                <w:rFonts w:ascii="Arial" w:hAnsi="Arial" w:cs="Arial"/>
              </w:rPr>
              <w:t>Robust process in managing the different types of poor behaviour</w:t>
            </w:r>
          </w:p>
          <w:p w14:paraId="28A250EA" w14:textId="77777777" w:rsidR="00844071" w:rsidRDefault="00844071" w:rsidP="004D2944">
            <w:pPr>
              <w:rPr>
                <w:rFonts w:ascii="Arial" w:hAnsi="Arial" w:cs="Arial"/>
              </w:rPr>
            </w:pPr>
          </w:p>
          <w:p w14:paraId="7606F7FF" w14:textId="77777777" w:rsidR="00844071" w:rsidRDefault="00844071" w:rsidP="004D2944">
            <w:pPr>
              <w:rPr>
                <w:rFonts w:ascii="Arial" w:hAnsi="Arial" w:cs="Arial"/>
              </w:rPr>
            </w:pPr>
          </w:p>
          <w:p w14:paraId="0464ED6C" w14:textId="77777777" w:rsidR="00844071" w:rsidRPr="00FA4300" w:rsidRDefault="00844071" w:rsidP="004D2944">
            <w:pPr>
              <w:rPr>
                <w:rFonts w:ascii="Arial" w:hAnsi="Arial" w:cs="Arial"/>
              </w:rPr>
            </w:pPr>
          </w:p>
        </w:tc>
        <w:tc>
          <w:tcPr>
            <w:tcW w:w="536" w:type="pct"/>
          </w:tcPr>
          <w:p w14:paraId="2EF4FE69" w14:textId="551AAB25" w:rsidR="00844071" w:rsidRPr="00FA4300" w:rsidRDefault="00D9604C" w:rsidP="00AC719D">
            <w:pPr>
              <w:rPr>
                <w:rFonts w:ascii="Arial" w:hAnsi="Arial" w:cs="Arial"/>
              </w:rPr>
            </w:pPr>
            <w:r>
              <w:rPr>
                <w:rFonts w:ascii="Arial" w:hAnsi="Arial" w:cs="Arial"/>
              </w:rPr>
              <w:lastRenderedPageBreak/>
              <w:t>Admin Executive</w:t>
            </w:r>
          </w:p>
          <w:p w14:paraId="07D0C223" w14:textId="77777777" w:rsidR="00844071" w:rsidRPr="00FA4300" w:rsidRDefault="00844071" w:rsidP="00AC719D">
            <w:pPr>
              <w:rPr>
                <w:rFonts w:ascii="Arial" w:hAnsi="Arial" w:cs="Arial"/>
              </w:rPr>
            </w:pPr>
            <w:r>
              <w:rPr>
                <w:rFonts w:ascii="Arial" w:hAnsi="Arial" w:cs="Arial"/>
              </w:rPr>
              <w:t>[</w:t>
            </w:r>
            <w:r w:rsidRPr="00454755">
              <w:rPr>
                <w:rFonts w:ascii="Arial" w:hAnsi="Arial" w:cs="Arial"/>
                <w:highlight w:val="yellow"/>
              </w:rPr>
              <w:t>Date</w:t>
            </w:r>
            <w:r>
              <w:rPr>
                <w:rFonts w:ascii="Arial" w:hAnsi="Arial" w:cs="Arial"/>
              </w:rPr>
              <w:t>]</w:t>
            </w:r>
          </w:p>
          <w:p w14:paraId="6EB470D5" w14:textId="77777777" w:rsidR="00844071" w:rsidRPr="00FA4300" w:rsidRDefault="00844071" w:rsidP="00AC719D">
            <w:pPr>
              <w:rPr>
                <w:rFonts w:ascii="Arial" w:hAnsi="Arial" w:cs="Arial"/>
              </w:rPr>
            </w:pPr>
          </w:p>
          <w:p w14:paraId="50783513" w14:textId="77777777" w:rsidR="00D9604C" w:rsidRPr="00FA4300" w:rsidRDefault="00D9604C" w:rsidP="00D9604C">
            <w:pPr>
              <w:rPr>
                <w:rFonts w:ascii="Arial" w:hAnsi="Arial" w:cs="Arial"/>
              </w:rPr>
            </w:pPr>
            <w:r>
              <w:rPr>
                <w:rFonts w:ascii="Arial" w:hAnsi="Arial" w:cs="Arial"/>
              </w:rPr>
              <w:t>Admin Executive</w:t>
            </w:r>
          </w:p>
          <w:p w14:paraId="57FA5191" w14:textId="2E98F88A" w:rsidR="00844071" w:rsidRDefault="00D9604C" w:rsidP="00D9604C">
            <w:pPr>
              <w:rPr>
                <w:rFonts w:ascii="Arial" w:hAnsi="Arial" w:cs="Arial"/>
              </w:rPr>
            </w:pPr>
            <w:r>
              <w:rPr>
                <w:rFonts w:ascii="Arial" w:hAnsi="Arial" w:cs="Arial"/>
              </w:rPr>
              <w:t xml:space="preserve"> </w:t>
            </w:r>
            <w:r w:rsidR="00844071">
              <w:rPr>
                <w:rFonts w:ascii="Arial" w:hAnsi="Arial" w:cs="Arial"/>
              </w:rPr>
              <w:t>[</w:t>
            </w:r>
            <w:r w:rsidR="00844071" w:rsidRPr="00454755">
              <w:rPr>
                <w:rFonts w:ascii="Arial" w:hAnsi="Arial" w:cs="Arial"/>
                <w:highlight w:val="yellow"/>
              </w:rPr>
              <w:t>Date</w:t>
            </w:r>
            <w:r w:rsidR="00844071">
              <w:rPr>
                <w:rFonts w:ascii="Arial" w:hAnsi="Arial" w:cs="Arial"/>
              </w:rPr>
              <w:t>]</w:t>
            </w:r>
          </w:p>
          <w:p w14:paraId="39180D21" w14:textId="77777777" w:rsidR="00844071" w:rsidRDefault="00844071" w:rsidP="00AC719D">
            <w:pPr>
              <w:rPr>
                <w:rFonts w:ascii="Arial" w:hAnsi="Arial" w:cs="Arial"/>
              </w:rPr>
            </w:pPr>
          </w:p>
          <w:p w14:paraId="6ABC8294" w14:textId="77777777" w:rsidR="00844071" w:rsidRPr="00FA4300" w:rsidRDefault="00844071" w:rsidP="00AC719D">
            <w:pPr>
              <w:rPr>
                <w:rFonts w:ascii="Arial" w:hAnsi="Arial" w:cs="Arial"/>
              </w:rPr>
            </w:pPr>
          </w:p>
          <w:p w14:paraId="5CEA4E91" w14:textId="77777777" w:rsidR="00844071" w:rsidRPr="00FA4300" w:rsidRDefault="00844071" w:rsidP="00AC719D">
            <w:pPr>
              <w:rPr>
                <w:rFonts w:ascii="Arial" w:hAnsi="Arial" w:cs="Arial"/>
              </w:rPr>
            </w:pPr>
          </w:p>
          <w:p w14:paraId="23D4F29C" w14:textId="77777777" w:rsidR="00844071" w:rsidRPr="00FA4300" w:rsidRDefault="00844071" w:rsidP="00AC719D">
            <w:pPr>
              <w:rPr>
                <w:rFonts w:ascii="Arial" w:hAnsi="Arial" w:cs="Arial"/>
              </w:rPr>
            </w:pPr>
          </w:p>
          <w:p w14:paraId="3B6C0DA9" w14:textId="77777777" w:rsidR="00844071" w:rsidRPr="00FA4300" w:rsidRDefault="00844071" w:rsidP="00AC719D">
            <w:pPr>
              <w:rPr>
                <w:rFonts w:ascii="Arial" w:hAnsi="Arial" w:cs="Arial"/>
              </w:rPr>
            </w:pPr>
          </w:p>
          <w:p w14:paraId="3B54CEB5" w14:textId="77777777" w:rsidR="00844071" w:rsidRPr="00FA4300" w:rsidRDefault="00844071" w:rsidP="00AC719D">
            <w:pPr>
              <w:rPr>
                <w:rFonts w:ascii="Arial" w:hAnsi="Arial" w:cs="Arial"/>
              </w:rPr>
            </w:pPr>
          </w:p>
          <w:p w14:paraId="3F8AC614" w14:textId="77777777" w:rsidR="00844071" w:rsidRPr="00FA4300" w:rsidRDefault="00844071" w:rsidP="00AC719D">
            <w:pPr>
              <w:rPr>
                <w:rFonts w:ascii="Arial" w:hAnsi="Arial" w:cs="Arial"/>
              </w:rPr>
            </w:pPr>
          </w:p>
          <w:p w14:paraId="035C1190" w14:textId="77777777" w:rsidR="00D9604C" w:rsidRPr="00FA4300" w:rsidRDefault="00D9604C" w:rsidP="00D9604C">
            <w:pPr>
              <w:rPr>
                <w:rFonts w:ascii="Arial" w:hAnsi="Arial" w:cs="Arial"/>
              </w:rPr>
            </w:pPr>
            <w:r>
              <w:rPr>
                <w:rFonts w:ascii="Arial" w:hAnsi="Arial" w:cs="Arial"/>
              </w:rPr>
              <w:lastRenderedPageBreak/>
              <w:t>Admin Executive</w:t>
            </w:r>
          </w:p>
          <w:p w14:paraId="0F6319EF" w14:textId="4B991DD5" w:rsidR="00844071" w:rsidRPr="00FA4300" w:rsidRDefault="00844071" w:rsidP="00AC719D">
            <w:pPr>
              <w:rPr>
                <w:rFonts w:ascii="Arial" w:hAnsi="Arial" w:cs="Arial"/>
              </w:rPr>
            </w:pPr>
            <w:r>
              <w:rPr>
                <w:rFonts w:ascii="Arial" w:hAnsi="Arial" w:cs="Arial"/>
              </w:rPr>
              <w:t>[</w:t>
            </w:r>
            <w:r w:rsidRPr="00454755">
              <w:rPr>
                <w:rFonts w:ascii="Arial" w:hAnsi="Arial" w:cs="Arial"/>
                <w:highlight w:val="yellow"/>
              </w:rPr>
              <w:t>Date</w:t>
            </w:r>
            <w:r>
              <w:rPr>
                <w:rFonts w:ascii="Arial" w:hAnsi="Arial" w:cs="Arial"/>
              </w:rPr>
              <w:t>]</w:t>
            </w:r>
          </w:p>
          <w:p w14:paraId="67E6939A" w14:textId="77777777" w:rsidR="00844071" w:rsidRPr="00FA4300" w:rsidRDefault="00844071" w:rsidP="00AC719D">
            <w:pPr>
              <w:rPr>
                <w:rFonts w:ascii="Arial" w:hAnsi="Arial" w:cs="Arial"/>
              </w:rPr>
            </w:pPr>
          </w:p>
          <w:p w14:paraId="04D36653" w14:textId="77777777" w:rsidR="00D9604C" w:rsidRDefault="00D9604C" w:rsidP="004D2944">
            <w:pPr>
              <w:rPr>
                <w:rFonts w:ascii="Arial" w:hAnsi="Arial" w:cs="Arial"/>
              </w:rPr>
            </w:pPr>
            <w:r>
              <w:rPr>
                <w:rFonts w:ascii="Arial" w:hAnsi="Arial" w:cs="Arial"/>
              </w:rPr>
              <w:t>HOO</w:t>
            </w:r>
          </w:p>
          <w:p w14:paraId="4D9C53A4" w14:textId="00C1F480" w:rsidR="00844071" w:rsidRDefault="00844071" w:rsidP="004D2944">
            <w:pPr>
              <w:rPr>
                <w:rFonts w:ascii="Arial" w:hAnsi="Arial" w:cs="Arial"/>
              </w:rPr>
            </w:pPr>
            <w:r>
              <w:rPr>
                <w:rFonts w:ascii="Arial" w:hAnsi="Arial" w:cs="Arial"/>
              </w:rPr>
              <w:t>[</w:t>
            </w:r>
            <w:r w:rsidRPr="00454755">
              <w:rPr>
                <w:rFonts w:ascii="Arial" w:hAnsi="Arial" w:cs="Arial"/>
                <w:highlight w:val="yellow"/>
              </w:rPr>
              <w:t>Date</w:t>
            </w:r>
            <w:r>
              <w:rPr>
                <w:rFonts w:ascii="Arial" w:hAnsi="Arial" w:cs="Arial"/>
              </w:rPr>
              <w:t>]</w:t>
            </w:r>
          </w:p>
          <w:p w14:paraId="014192B3" w14:textId="77777777" w:rsidR="00844071" w:rsidRDefault="00844071" w:rsidP="004D2944">
            <w:pPr>
              <w:rPr>
                <w:rFonts w:ascii="Arial" w:hAnsi="Arial" w:cs="Arial"/>
              </w:rPr>
            </w:pPr>
          </w:p>
          <w:p w14:paraId="4BA58184" w14:textId="77777777" w:rsidR="00844071" w:rsidRDefault="00844071" w:rsidP="004D2944">
            <w:pPr>
              <w:rPr>
                <w:rFonts w:ascii="Arial" w:hAnsi="Arial" w:cs="Arial"/>
              </w:rPr>
            </w:pPr>
          </w:p>
          <w:p w14:paraId="27669067" w14:textId="77777777" w:rsidR="00844071" w:rsidRDefault="00844071" w:rsidP="005D46D8">
            <w:pPr>
              <w:rPr>
                <w:rFonts w:ascii="Arial" w:hAnsi="Arial" w:cs="Arial"/>
              </w:rPr>
            </w:pPr>
            <w:r>
              <w:rPr>
                <w:rFonts w:ascii="Arial" w:hAnsi="Arial" w:cs="Arial"/>
              </w:rPr>
              <w:t>Organisation manager [</w:t>
            </w:r>
            <w:r w:rsidRPr="009B12F9">
              <w:rPr>
                <w:rFonts w:ascii="Arial" w:hAnsi="Arial" w:cs="Arial"/>
                <w:highlight w:val="yellow"/>
              </w:rPr>
              <w:t>Date</w:t>
            </w:r>
            <w:r>
              <w:rPr>
                <w:rFonts w:ascii="Arial" w:hAnsi="Arial" w:cs="Arial"/>
              </w:rPr>
              <w:t>]</w:t>
            </w:r>
          </w:p>
          <w:p w14:paraId="24BE907E" w14:textId="77777777" w:rsidR="00844071" w:rsidRDefault="00844071" w:rsidP="004D2944">
            <w:pPr>
              <w:rPr>
                <w:rFonts w:ascii="Arial" w:hAnsi="Arial" w:cs="Arial"/>
              </w:rPr>
            </w:pPr>
          </w:p>
          <w:p w14:paraId="530B796D" w14:textId="77777777" w:rsidR="00D9604C" w:rsidRDefault="00D9604C" w:rsidP="004D2944">
            <w:pPr>
              <w:rPr>
                <w:rFonts w:ascii="Arial" w:hAnsi="Arial" w:cs="Arial"/>
              </w:rPr>
            </w:pPr>
          </w:p>
          <w:p w14:paraId="5C6C08A5" w14:textId="77777777" w:rsidR="00D9604C" w:rsidRPr="00FA4300" w:rsidRDefault="00D9604C" w:rsidP="00D9604C">
            <w:pPr>
              <w:rPr>
                <w:rFonts w:ascii="Arial" w:hAnsi="Arial" w:cs="Arial"/>
              </w:rPr>
            </w:pPr>
            <w:r>
              <w:rPr>
                <w:rFonts w:ascii="Arial" w:hAnsi="Arial" w:cs="Arial"/>
              </w:rPr>
              <w:t>Admin Executive</w:t>
            </w:r>
          </w:p>
          <w:p w14:paraId="3DB9F9C8" w14:textId="3794873F" w:rsidR="00844071" w:rsidRDefault="00D9604C" w:rsidP="00D9604C">
            <w:pPr>
              <w:rPr>
                <w:rFonts w:ascii="Arial" w:hAnsi="Arial" w:cs="Arial"/>
              </w:rPr>
            </w:pPr>
            <w:r>
              <w:rPr>
                <w:rFonts w:ascii="Arial" w:hAnsi="Arial" w:cs="Arial"/>
              </w:rPr>
              <w:t xml:space="preserve"> </w:t>
            </w:r>
            <w:r w:rsidR="00844071">
              <w:rPr>
                <w:rFonts w:ascii="Arial" w:hAnsi="Arial" w:cs="Arial"/>
              </w:rPr>
              <w:t>[</w:t>
            </w:r>
            <w:r w:rsidR="00844071" w:rsidRPr="009B12F9">
              <w:rPr>
                <w:rFonts w:ascii="Arial" w:hAnsi="Arial" w:cs="Arial"/>
                <w:highlight w:val="yellow"/>
              </w:rPr>
              <w:t>Date</w:t>
            </w:r>
            <w:r w:rsidR="00844071">
              <w:rPr>
                <w:rFonts w:ascii="Arial" w:hAnsi="Arial" w:cs="Arial"/>
              </w:rPr>
              <w:t>]</w:t>
            </w:r>
          </w:p>
          <w:p w14:paraId="22B0367D" w14:textId="77777777" w:rsidR="00844071" w:rsidRDefault="00844071" w:rsidP="004D2944">
            <w:pPr>
              <w:rPr>
                <w:rFonts w:ascii="Arial" w:hAnsi="Arial" w:cs="Arial"/>
              </w:rPr>
            </w:pPr>
          </w:p>
          <w:p w14:paraId="5D27222A" w14:textId="77777777" w:rsidR="00844071" w:rsidRDefault="00844071" w:rsidP="004D2944">
            <w:pPr>
              <w:rPr>
                <w:rFonts w:ascii="Arial" w:hAnsi="Arial" w:cs="Arial"/>
              </w:rPr>
            </w:pPr>
          </w:p>
          <w:p w14:paraId="41568D69" w14:textId="77777777" w:rsidR="00844071" w:rsidRDefault="00844071" w:rsidP="004D2944">
            <w:pPr>
              <w:rPr>
                <w:rFonts w:ascii="Arial" w:hAnsi="Arial" w:cs="Arial"/>
              </w:rPr>
            </w:pPr>
          </w:p>
          <w:p w14:paraId="307BBB0E" w14:textId="77777777" w:rsidR="00844071" w:rsidRDefault="00844071" w:rsidP="004D2944">
            <w:pPr>
              <w:rPr>
                <w:rFonts w:ascii="Arial" w:hAnsi="Arial" w:cs="Arial"/>
              </w:rPr>
            </w:pPr>
          </w:p>
          <w:p w14:paraId="15C3CD9F" w14:textId="77777777" w:rsidR="00844071" w:rsidRDefault="00844071" w:rsidP="004D2944">
            <w:pPr>
              <w:rPr>
                <w:rFonts w:ascii="Arial" w:hAnsi="Arial" w:cs="Arial"/>
              </w:rPr>
            </w:pPr>
          </w:p>
          <w:p w14:paraId="13B415D2" w14:textId="77777777" w:rsidR="00844071" w:rsidRDefault="00844071" w:rsidP="004D2944">
            <w:pPr>
              <w:rPr>
                <w:rFonts w:ascii="Arial" w:hAnsi="Arial" w:cs="Arial"/>
              </w:rPr>
            </w:pPr>
            <w:r>
              <w:rPr>
                <w:rFonts w:ascii="Arial" w:hAnsi="Arial" w:cs="Arial"/>
              </w:rPr>
              <w:t>Organisation manager</w:t>
            </w:r>
          </w:p>
          <w:p w14:paraId="7EB5D095" w14:textId="77777777" w:rsidR="00844071" w:rsidRPr="00FA4300" w:rsidRDefault="00844071" w:rsidP="004D2944">
            <w:pPr>
              <w:rPr>
                <w:rFonts w:ascii="Arial" w:hAnsi="Arial" w:cs="Arial"/>
              </w:rPr>
            </w:pPr>
            <w:r>
              <w:rPr>
                <w:rFonts w:ascii="Arial" w:hAnsi="Arial" w:cs="Arial"/>
              </w:rPr>
              <w:t>[</w:t>
            </w:r>
            <w:r w:rsidRPr="009B12F9">
              <w:rPr>
                <w:rFonts w:ascii="Arial" w:hAnsi="Arial" w:cs="Arial"/>
                <w:highlight w:val="yellow"/>
              </w:rPr>
              <w:t>Date</w:t>
            </w:r>
            <w:r>
              <w:rPr>
                <w:rFonts w:ascii="Arial" w:hAnsi="Arial" w:cs="Arial"/>
              </w:rPr>
              <w:t>]</w:t>
            </w:r>
          </w:p>
        </w:tc>
        <w:tc>
          <w:tcPr>
            <w:tcW w:w="533" w:type="pct"/>
          </w:tcPr>
          <w:p w14:paraId="200FE648" w14:textId="77777777" w:rsidR="00844071" w:rsidRPr="00FA4300" w:rsidRDefault="00844071" w:rsidP="00AC719D">
            <w:pPr>
              <w:rPr>
                <w:rFonts w:ascii="Arial" w:hAnsi="Arial" w:cs="Arial"/>
              </w:rPr>
            </w:pPr>
          </w:p>
        </w:tc>
      </w:tr>
    </w:tbl>
    <w:p w14:paraId="757635A3" w14:textId="77777777" w:rsidR="00844071" w:rsidRPr="00FA4300" w:rsidRDefault="00844071" w:rsidP="005E73B2">
      <w:pPr>
        <w:rPr>
          <w:rFonts w:ascii="Arial" w:hAnsi="Arial" w:cs="Arial"/>
          <w:b/>
          <w:bCs/>
          <w:color w:val="000000" w:themeColor="text1"/>
        </w:rPr>
      </w:pPr>
    </w:p>
    <w:p w14:paraId="52F4A86C" w14:textId="77777777" w:rsidR="00844071" w:rsidRPr="00FA4300" w:rsidRDefault="00844071" w:rsidP="009B12F9">
      <w:pPr>
        <w:rPr>
          <w:rFonts w:ascii="Arial" w:hAnsi="Arial" w:cs="Arial"/>
          <w:b/>
          <w:bCs/>
          <w:color w:val="000000" w:themeColor="text1"/>
        </w:rPr>
      </w:pPr>
    </w:p>
    <w:p w14:paraId="0EEE1AF8" w14:textId="77777777" w:rsidR="00844071" w:rsidRPr="00FA4300" w:rsidRDefault="00844071" w:rsidP="005E73B2">
      <w:pPr>
        <w:jc w:val="center"/>
        <w:rPr>
          <w:rFonts w:ascii="Arial" w:hAnsi="Arial" w:cs="Arial"/>
          <w:b/>
          <w:bCs/>
          <w:color w:val="000000" w:themeColor="text1"/>
        </w:rPr>
      </w:pPr>
    </w:p>
    <w:p w14:paraId="5F8D4680" w14:textId="77777777" w:rsidR="00844071" w:rsidRPr="00FA4300" w:rsidRDefault="00844071" w:rsidP="005E73B2">
      <w:pPr>
        <w:jc w:val="center"/>
        <w:rPr>
          <w:rFonts w:ascii="Arial" w:hAnsi="Arial" w:cs="Arial"/>
          <w:b/>
          <w:bCs/>
          <w:color w:val="000000" w:themeColor="text1"/>
        </w:rPr>
      </w:pPr>
      <w:r w:rsidRPr="00FA4300">
        <w:rPr>
          <w:rFonts w:ascii="Arial" w:hAnsi="Arial" w:cs="Arial"/>
          <w:b/>
          <w:bCs/>
          <w:color w:val="000000" w:themeColor="text1"/>
        </w:rPr>
        <w:lastRenderedPageBreak/>
        <w:t>General Administration</w:t>
      </w:r>
    </w:p>
    <w:p w14:paraId="49D6955C" w14:textId="77777777" w:rsidR="00844071" w:rsidRPr="00FA4300" w:rsidRDefault="00844071" w:rsidP="005E73B2">
      <w:pPr>
        <w:jc w:val="both"/>
        <w:rPr>
          <w:rFonts w:ascii="Arial" w:hAnsi="Arial" w:cs="Arial"/>
          <w:color w:val="000080"/>
        </w:rPr>
      </w:pPr>
    </w:p>
    <w:tbl>
      <w:tblPr>
        <w:tblStyle w:val="TableGrid"/>
        <w:tblpPr w:leftFromText="180" w:rightFromText="180" w:vertAnchor="text" w:tblpX="120" w:tblpY="1"/>
        <w:tblOverlap w:val="never"/>
        <w:tblW w:w="4945" w:type="pct"/>
        <w:tblLook w:val="04A0" w:firstRow="1" w:lastRow="0" w:firstColumn="1" w:lastColumn="0" w:noHBand="0" w:noVBand="1"/>
      </w:tblPr>
      <w:tblGrid>
        <w:gridCol w:w="4852"/>
        <w:gridCol w:w="4365"/>
        <w:gridCol w:w="4560"/>
      </w:tblGrid>
      <w:tr w:rsidR="00844071" w:rsidRPr="00FA4300" w14:paraId="088437A5"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2CC3BC" w14:textId="77777777" w:rsidR="00844071" w:rsidRPr="00FA4300" w:rsidRDefault="00844071" w:rsidP="0035375E">
            <w:pPr>
              <w:jc w:val="both"/>
              <w:rPr>
                <w:rFonts w:ascii="Arial" w:hAnsi="Arial" w:cs="Arial"/>
                <w:b/>
              </w:rPr>
            </w:pPr>
            <w:r w:rsidRPr="00FA4300">
              <w:rPr>
                <w:rFonts w:ascii="Arial" w:hAnsi="Arial" w:cs="Arial"/>
                <w:b/>
              </w:rPr>
              <w:t xml:space="preserve">Risk assessor’s name: </w:t>
            </w:r>
            <w:r w:rsidRPr="00FA4300">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5DF0EA" w14:textId="77777777" w:rsidR="00844071" w:rsidRPr="00FA4300" w:rsidRDefault="00844071" w:rsidP="00AC719D">
            <w:pPr>
              <w:rPr>
                <w:rFonts w:ascii="Arial" w:hAnsi="Arial" w:cs="Arial"/>
                <w:b/>
              </w:rPr>
            </w:pPr>
            <w:r w:rsidRPr="00FA4300">
              <w:rPr>
                <w:rFonts w:ascii="Arial" w:hAnsi="Arial" w:cs="Arial"/>
                <w:b/>
              </w:rPr>
              <w:t xml:space="preserve">Contribution to risk assessment by: </w:t>
            </w:r>
            <w:r w:rsidRPr="00FA4300">
              <w:rPr>
                <w:rFonts w:ascii="Arial" w:hAnsi="Arial" w:cs="Arial"/>
                <w:color w:val="000080"/>
              </w:rPr>
              <w:t xml:space="preserve">     </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F0373F" w14:textId="77777777" w:rsidR="00844071" w:rsidRPr="00FA4300" w:rsidRDefault="00844071" w:rsidP="0035375E">
            <w:pPr>
              <w:jc w:val="both"/>
              <w:rPr>
                <w:rFonts w:ascii="Arial" w:hAnsi="Arial" w:cs="Arial"/>
                <w:b/>
              </w:rPr>
            </w:pPr>
            <w:r w:rsidRPr="00FA4300">
              <w:rPr>
                <w:rFonts w:ascii="Arial" w:hAnsi="Arial" w:cs="Arial"/>
                <w:b/>
              </w:rPr>
              <w:t xml:space="preserve">Manager </w:t>
            </w:r>
            <w:r>
              <w:rPr>
                <w:rFonts w:ascii="Arial" w:hAnsi="Arial" w:cs="Arial"/>
                <w:b/>
              </w:rPr>
              <w:t>a</w:t>
            </w:r>
            <w:r w:rsidRPr="00FA4300">
              <w:rPr>
                <w:rFonts w:ascii="Arial" w:hAnsi="Arial" w:cs="Arial"/>
                <w:b/>
              </w:rPr>
              <w:t>pproval</w:t>
            </w:r>
          </w:p>
        </w:tc>
      </w:tr>
      <w:tr w:rsidR="00844071" w:rsidRPr="00FA4300" w14:paraId="7280E82D"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575A8E" w14:textId="77777777" w:rsidR="00844071" w:rsidRPr="00FA4300" w:rsidRDefault="00844071" w:rsidP="00AC719D">
            <w:pPr>
              <w:jc w:val="both"/>
              <w:rPr>
                <w:rFonts w:ascii="Arial" w:hAnsi="Arial" w:cs="Arial"/>
                <w:b/>
              </w:rPr>
            </w:pPr>
            <w:r w:rsidRPr="00FA4300">
              <w:rPr>
                <w:rFonts w:ascii="Arial" w:hAnsi="Arial" w:cs="Arial"/>
                <w:highlight w:val="yellow"/>
              </w:rPr>
              <w:t>[Insert name of risk assessor</w:t>
            </w:r>
            <w:r w:rsidRPr="00FA4300">
              <w:rPr>
                <w:rFonts w:ascii="Arial" w:hAnsi="Arial" w:cs="Arial"/>
              </w:rPr>
              <w:t>]</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39DA78" w14:textId="77777777" w:rsidR="00844071" w:rsidRPr="00FA4300" w:rsidRDefault="00844071" w:rsidP="00AC719D">
            <w:pPr>
              <w:jc w:val="both"/>
              <w:rPr>
                <w:rFonts w:ascii="Arial" w:hAnsi="Arial" w:cs="Arial"/>
                <w:b/>
              </w:rPr>
            </w:pPr>
            <w:r w:rsidRPr="00FA4300">
              <w:rPr>
                <w:rFonts w:ascii="Arial" w:hAnsi="Arial" w:cs="Arial"/>
              </w:rPr>
              <w:t>[</w:t>
            </w:r>
            <w:r w:rsidRPr="00FA4300">
              <w:rPr>
                <w:rFonts w:ascii="Arial" w:hAnsi="Arial" w:cs="Arial"/>
                <w:highlight w:val="yellow"/>
              </w:rPr>
              <w:t>Insert name of any contributors]</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7F021E" w14:textId="77777777" w:rsidR="00844071" w:rsidRPr="00FA4300" w:rsidRDefault="00844071" w:rsidP="0035375E">
            <w:pPr>
              <w:jc w:val="both"/>
              <w:rPr>
                <w:rFonts w:ascii="Arial" w:hAnsi="Arial" w:cs="Arial"/>
              </w:rPr>
            </w:pPr>
            <w:r w:rsidRPr="00FA4300">
              <w:rPr>
                <w:rFonts w:ascii="Arial" w:hAnsi="Arial" w:cs="Arial"/>
                <w:highlight w:val="yellow"/>
              </w:rPr>
              <w:t>[Insert name of manager</w:t>
            </w:r>
            <w:r w:rsidRPr="00FA4300">
              <w:rPr>
                <w:rFonts w:ascii="Arial" w:hAnsi="Arial" w:cs="Arial"/>
              </w:rPr>
              <w:t>]</w:t>
            </w:r>
          </w:p>
        </w:tc>
      </w:tr>
      <w:tr w:rsidR="00844071" w:rsidRPr="00FA4300" w14:paraId="200DA031"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57F7CA" w14:textId="77777777" w:rsidR="00844071" w:rsidRPr="00FA4300" w:rsidRDefault="00844071" w:rsidP="00AC719D">
            <w:pPr>
              <w:jc w:val="both"/>
              <w:rPr>
                <w:rFonts w:ascii="Arial" w:hAnsi="Arial" w:cs="Arial"/>
                <w:b/>
              </w:rPr>
            </w:pPr>
            <w:r w:rsidRPr="00FA4300">
              <w:rPr>
                <w:rFonts w:ascii="Arial" w:hAnsi="Arial" w:cs="Arial"/>
                <w:b/>
              </w:rPr>
              <w:t>Risk assessor</w:t>
            </w:r>
            <w:r>
              <w:rPr>
                <w:rFonts w:ascii="Arial" w:hAnsi="Arial" w:cs="Arial"/>
                <w:b/>
              </w:rPr>
              <w:t>’</w:t>
            </w:r>
            <w:r w:rsidRPr="00FA4300">
              <w:rPr>
                <w:rFonts w:ascii="Arial" w:hAnsi="Arial" w:cs="Arial"/>
                <w:b/>
              </w:rPr>
              <w:t>s job role:</w:t>
            </w:r>
            <w:r w:rsidRPr="00FA4300">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C9DA86" w14:textId="77777777" w:rsidR="00844071" w:rsidRPr="00FA4300" w:rsidRDefault="00844071" w:rsidP="00AC719D">
            <w:pPr>
              <w:jc w:val="both"/>
              <w:rPr>
                <w:rFonts w:ascii="Arial" w:hAnsi="Arial" w:cs="Arial"/>
                <w:b/>
              </w:rPr>
            </w:pPr>
            <w:r w:rsidRPr="00FA4300">
              <w:rPr>
                <w:rFonts w:ascii="Arial" w:hAnsi="Arial" w:cs="Arial"/>
                <w:b/>
              </w:rPr>
              <w:t>Contributor’s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D10DDC" w14:textId="77777777" w:rsidR="00844071" w:rsidRPr="00FA4300" w:rsidRDefault="00844071" w:rsidP="00AC719D">
            <w:pPr>
              <w:jc w:val="both"/>
              <w:rPr>
                <w:rFonts w:ascii="Arial" w:hAnsi="Arial" w:cs="Arial"/>
                <w:b/>
              </w:rPr>
            </w:pPr>
            <w:r w:rsidRPr="00FA4300">
              <w:rPr>
                <w:rFonts w:ascii="Arial" w:hAnsi="Arial" w:cs="Arial"/>
                <w:b/>
                <w:color w:val="000000" w:themeColor="text1"/>
              </w:rPr>
              <w:t>Date of approval</w:t>
            </w:r>
          </w:p>
        </w:tc>
      </w:tr>
      <w:tr w:rsidR="00844071" w:rsidRPr="00FA4300" w14:paraId="27C7A86E"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C74786" w14:textId="77777777" w:rsidR="00844071" w:rsidRPr="00FA4300" w:rsidRDefault="00844071" w:rsidP="00AC719D">
            <w:pPr>
              <w:jc w:val="both"/>
              <w:rPr>
                <w:rFonts w:ascii="Arial" w:hAnsi="Arial" w:cs="Arial"/>
                <w:b/>
              </w:rPr>
            </w:pPr>
            <w:r w:rsidRPr="00FA4300">
              <w:rPr>
                <w:rFonts w:ascii="Arial" w:hAnsi="Arial" w:cs="Arial"/>
              </w:rPr>
              <w:t>[</w:t>
            </w:r>
            <w:r w:rsidRPr="00FA4300">
              <w:rPr>
                <w:rFonts w:ascii="Arial" w:hAnsi="Arial" w:cs="Arial"/>
                <w:highlight w:val="yellow"/>
              </w:rPr>
              <w:t>Insert job role]</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0FC3B6" w14:textId="77777777" w:rsidR="00844071" w:rsidRPr="00FA4300" w:rsidRDefault="00844071" w:rsidP="00AC719D">
            <w:pPr>
              <w:jc w:val="both"/>
              <w:rPr>
                <w:rFonts w:ascii="Arial" w:hAnsi="Arial" w:cs="Arial"/>
                <w:b/>
              </w:rPr>
            </w:pPr>
            <w:r w:rsidRPr="00FA4300">
              <w:rPr>
                <w:rFonts w:ascii="Arial" w:hAnsi="Arial" w:cs="Arial"/>
              </w:rPr>
              <w:t>[</w:t>
            </w:r>
            <w:r w:rsidRPr="00FA4300">
              <w:rPr>
                <w:rFonts w:ascii="Arial" w:hAnsi="Arial" w:cs="Arial"/>
                <w:highlight w:val="yellow"/>
              </w:rPr>
              <w:t>Insert 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D3E367" w14:textId="77777777" w:rsidR="00844071" w:rsidRPr="00FA4300" w:rsidRDefault="00844071" w:rsidP="00AC719D">
            <w:pPr>
              <w:jc w:val="both"/>
              <w:rPr>
                <w:rFonts w:ascii="Arial" w:hAnsi="Arial" w:cs="Arial"/>
              </w:rPr>
            </w:pPr>
            <w:r w:rsidRPr="00FA4300">
              <w:rPr>
                <w:rFonts w:ascii="Arial" w:hAnsi="Arial" w:cs="Arial"/>
              </w:rPr>
              <w:t>[</w:t>
            </w:r>
            <w:r w:rsidRPr="00FA4300">
              <w:rPr>
                <w:rFonts w:ascii="Arial" w:hAnsi="Arial" w:cs="Arial"/>
                <w:highlight w:val="yellow"/>
              </w:rPr>
              <w:t>Insert date]</w:t>
            </w:r>
          </w:p>
        </w:tc>
      </w:tr>
    </w:tbl>
    <w:p w14:paraId="31955EC6" w14:textId="77777777" w:rsidR="00844071" w:rsidRPr="00FA4300" w:rsidRDefault="00844071" w:rsidP="005E73B2">
      <w:pPr>
        <w:jc w:val="both"/>
        <w:rPr>
          <w:rFonts w:ascii="Arial" w:hAnsi="Arial" w:cs="Arial"/>
        </w:rPr>
      </w:pPr>
    </w:p>
    <w:p w14:paraId="4A61B177" w14:textId="77777777" w:rsidR="00844071" w:rsidRPr="00FA4300" w:rsidRDefault="00844071" w:rsidP="005E73B2">
      <w:pPr>
        <w:jc w:val="both"/>
        <w:rPr>
          <w:rFonts w:ascii="Arial" w:hAnsi="Arial" w:cs="Arial"/>
        </w:rPr>
      </w:pPr>
    </w:p>
    <w:tbl>
      <w:tblPr>
        <w:tblStyle w:val="TableGrid"/>
        <w:tblW w:w="4962" w:type="pct"/>
        <w:tblInd w:w="108" w:type="dxa"/>
        <w:tblLook w:val="04A0" w:firstRow="1" w:lastRow="0" w:firstColumn="1" w:lastColumn="0" w:noHBand="0" w:noVBand="1"/>
      </w:tblPr>
      <w:tblGrid>
        <w:gridCol w:w="4772"/>
        <w:gridCol w:w="2439"/>
        <w:gridCol w:w="1916"/>
        <w:gridCol w:w="4697"/>
      </w:tblGrid>
      <w:tr w:rsidR="00844071" w:rsidRPr="00FA4300" w14:paraId="372E8346" w14:textId="77777777" w:rsidTr="009B12F9">
        <w:tc>
          <w:tcPr>
            <w:tcW w:w="172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1EC69" w14:textId="77777777" w:rsidR="00844071" w:rsidRPr="00FA4300" w:rsidRDefault="00844071" w:rsidP="00AC719D">
            <w:pPr>
              <w:rPr>
                <w:rFonts w:ascii="Arial" w:hAnsi="Arial" w:cs="Arial"/>
                <w:b/>
              </w:rPr>
            </w:pPr>
            <w:r w:rsidRPr="00FA4300">
              <w:rPr>
                <w:rFonts w:ascii="Arial" w:hAnsi="Arial" w:cs="Arial"/>
                <w:b/>
              </w:rPr>
              <w:t xml:space="preserve">This document was reviewed/updated by:                 </w:t>
            </w:r>
          </w:p>
        </w:tc>
        <w:tc>
          <w:tcPr>
            <w:tcW w:w="882"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374B3E" w14:textId="77777777" w:rsidR="00844071" w:rsidRPr="00FA4300" w:rsidRDefault="00844071" w:rsidP="00AC719D">
            <w:pPr>
              <w:jc w:val="both"/>
              <w:rPr>
                <w:rFonts w:ascii="Arial" w:hAnsi="Arial" w:cs="Arial"/>
                <w:b/>
              </w:rPr>
            </w:pPr>
            <w:r w:rsidRPr="00FA4300">
              <w:rPr>
                <w:rFonts w:ascii="Arial" w:hAnsi="Arial" w:cs="Arial"/>
                <w:b/>
              </w:rPr>
              <w:t>Job role:</w:t>
            </w:r>
          </w:p>
        </w:tc>
        <w:tc>
          <w:tcPr>
            <w:tcW w:w="693"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4E4DDB" w14:textId="77777777" w:rsidR="00844071" w:rsidRPr="00FA4300" w:rsidRDefault="00844071" w:rsidP="00AC719D">
            <w:pPr>
              <w:jc w:val="both"/>
              <w:rPr>
                <w:rFonts w:ascii="Arial" w:hAnsi="Arial" w:cs="Arial"/>
                <w:b/>
              </w:rPr>
            </w:pPr>
            <w:r w:rsidRPr="00FA4300">
              <w:rPr>
                <w:rFonts w:ascii="Arial" w:hAnsi="Arial" w:cs="Arial"/>
                <w:b/>
              </w:rPr>
              <w:t xml:space="preserve">On date: </w:t>
            </w:r>
          </w:p>
        </w:tc>
        <w:tc>
          <w:tcPr>
            <w:tcW w:w="17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0DBD92" w14:textId="77777777" w:rsidR="00844071" w:rsidRPr="00FA4300" w:rsidRDefault="00844071" w:rsidP="00AC719D">
            <w:pPr>
              <w:jc w:val="both"/>
              <w:rPr>
                <w:rFonts w:ascii="Arial" w:hAnsi="Arial" w:cs="Arial"/>
                <w:b/>
              </w:rPr>
            </w:pPr>
            <w:r w:rsidRPr="00FA4300">
              <w:rPr>
                <w:rFonts w:ascii="Arial" w:hAnsi="Arial" w:cs="Arial"/>
                <w:b/>
              </w:rPr>
              <w:t>Next planned review due:</w:t>
            </w:r>
          </w:p>
        </w:tc>
      </w:tr>
      <w:tr w:rsidR="00844071" w:rsidRPr="00FA4300" w14:paraId="1536D8D8" w14:textId="77777777" w:rsidTr="009B12F9">
        <w:tc>
          <w:tcPr>
            <w:tcW w:w="1726" w:type="pct"/>
            <w:tcBorders>
              <w:top w:val="single" w:sz="4" w:space="0" w:color="auto"/>
              <w:left w:val="single" w:sz="4" w:space="0" w:color="auto"/>
              <w:bottom w:val="single" w:sz="4" w:space="0" w:color="auto"/>
              <w:right w:val="single" w:sz="4" w:space="0" w:color="auto"/>
            </w:tcBorders>
            <w:hideMark/>
          </w:tcPr>
          <w:p w14:paraId="0E6EEA60" w14:textId="77777777" w:rsidR="00844071" w:rsidRPr="00FA4300" w:rsidRDefault="00844071" w:rsidP="00AC719D">
            <w:pPr>
              <w:jc w:val="both"/>
              <w:rPr>
                <w:rFonts w:ascii="Arial" w:hAnsi="Arial" w:cs="Arial"/>
              </w:rPr>
            </w:pPr>
            <w:r w:rsidRPr="00FA4300">
              <w:rPr>
                <w:rFonts w:ascii="Arial" w:hAnsi="Arial" w:cs="Arial"/>
                <w:highlight w:val="yellow"/>
              </w:rPr>
              <w:t>[Insert name of assessor</w:t>
            </w:r>
            <w:r w:rsidRPr="00FA4300">
              <w:rPr>
                <w:rFonts w:ascii="Arial" w:hAnsi="Arial" w:cs="Arial"/>
              </w:rPr>
              <w:t>]</w:t>
            </w:r>
          </w:p>
        </w:tc>
        <w:tc>
          <w:tcPr>
            <w:tcW w:w="882" w:type="pct"/>
            <w:tcBorders>
              <w:top w:val="single" w:sz="4" w:space="0" w:color="auto"/>
              <w:left w:val="single" w:sz="4" w:space="0" w:color="auto"/>
              <w:bottom w:val="single" w:sz="4" w:space="0" w:color="auto"/>
              <w:right w:val="single" w:sz="4" w:space="0" w:color="auto"/>
            </w:tcBorders>
            <w:hideMark/>
          </w:tcPr>
          <w:p w14:paraId="50222576" w14:textId="77777777" w:rsidR="00844071" w:rsidRPr="00FA4300" w:rsidRDefault="00844071" w:rsidP="0035375E">
            <w:pPr>
              <w:jc w:val="both"/>
              <w:rPr>
                <w:rFonts w:ascii="Arial" w:hAnsi="Arial" w:cs="Arial"/>
              </w:rPr>
            </w:pPr>
            <w:r w:rsidRPr="00FA4300">
              <w:rPr>
                <w:rFonts w:ascii="Arial" w:hAnsi="Arial" w:cs="Arial"/>
              </w:rPr>
              <w:t>[</w:t>
            </w:r>
            <w:r w:rsidRPr="00FA4300">
              <w:rPr>
                <w:rFonts w:ascii="Arial" w:hAnsi="Arial" w:cs="Arial"/>
                <w:highlight w:val="yellow"/>
              </w:rPr>
              <w:t>Insert job role]</w:t>
            </w:r>
          </w:p>
        </w:tc>
        <w:tc>
          <w:tcPr>
            <w:tcW w:w="693" w:type="pct"/>
            <w:tcBorders>
              <w:top w:val="single" w:sz="4" w:space="0" w:color="auto"/>
              <w:left w:val="single" w:sz="4" w:space="0" w:color="auto"/>
              <w:bottom w:val="single" w:sz="4" w:space="0" w:color="auto"/>
              <w:right w:val="single" w:sz="4" w:space="0" w:color="auto"/>
            </w:tcBorders>
          </w:tcPr>
          <w:p w14:paraId="49040FBC" w14:textId="77777777" w:rsidR="00844071" w:rsidRPr="00FA4300" w:rsidRDefault="00844071" w:rsidP="00AC719D">
            <w:pPr>
              <w:jc w:val="both"/>
              <w:rPr>
                <w:rFonts w:ascii="Arial" w:hAnsi="Arial" w:cs="Arial"/>
              </w:rPr>
            </w:pPr>
            <w:r w:rsidRPr="00FA4300">
              <w:rPr>
                <w:rFonts w:ascii="Arial" w:hAnsi="Arial" w:cs="Arial"/>
              </w:rPr>
              <w:t>[</w:t>
            </w:r>
            <w:r w:rsidRPr="00FA4300">
              <w:rPr>
                <w:rFonts w:ascii="Arial" w:hAnsi="Arial" w:cs="Arial"/>
                <w:highlight w:val="yellow"/>
              </w:rPr>
              <w:t>Insert date]</w:t>
            </w:r>
          </w:p>
        </w:tc>
        <w:tc>
          <w:tcPr>
            <w:tcW w:w="1700" w:type="pct"/>
            <w:tcBorders>
              <w:top w:val="single" w:sz="4" w:space="0" w:color="auto"/>
              <w:left w:val="single" w:sz="4" w:space="0" w:color="auto"/>
              <w:bottom w:val="single" w:sz="4" w:space="0" w:color="auto"/>
              <w:right w:val="single" w:sz="4" w:space="0" w:color="auto"/>
            </w:tcBorders>
          </w:tcPr>
          <w:p w14:paraId="3BDC8068" w14:textId="77777777" w:rsidR="00844071" w:rsidRPr="00FA4300" w:rsidRDefault="00844071" w:rsidP="00AC719D">
            <w:pPr>
              <w:jc w:val="both"/>
              <w:rPr>
                <w:rFonts w:ascii="Arial" w:hAnsi="Arial" w:cs="Arial"/>
              </w:rPr>
            </w:pPr>
            <w:r w:rsidRPr="00FA4300">
              <w:rPr>
                <w:rFonts w:ascii="Arial" w:hAnsi="Arial" w:cs="Arial"/>
              </w:rPr>
              <w:t>[</w:t>
            </w:r>
            <w:r w:rsidRPr="00FA4300">
              <w:rPr>
                <w:rFonts w:ascii="Arial" w:hAnsi="Arial" w:cs="Arial"/>
                <w:highlight w:val="yellow"/>
              </w:rPr>
              <w:t>Insert date]</w:t>
            </w:r>
          </w:p>
        </w:tc>
      </w:tr>
    </w:tbl>
    <w:p w14:paraId="74299FBF" w14:textId="77777777" w:rsidR="00844071" w:rsidRPr="00FA4300" w:rsidRDefault="00844071" w:rsidP="005E73B2">
      <w:pPr>
        <w:jc w:val="both"/>
        <w:rPr>
          <w:rFonts w:ascii="Arial" w:hAnsi="Arial" w:cs="Arial"/>
        </w:rPr>
      </w:pPr>
    </w:p>
    <w:p w14:paraId="7BE254F3" w14:textId="77777777" w:rsidR="00844071" w:rsidRPr="00FA4300" w:rsidRDefault="00844071" w:rsidP="005E73B2">
      <w:pPr>
        <w:jc w:val="both"/>
        <w:rPr>
          <w:rFonts w:ascii="Arial" w:hAnsi="Arial" w:cs="Arial"/>
        </w:rPr>
      </w:pPr>
    </w:p>
    <w:tbl>
      <w:tblPr>
        <w:tblStyle w:val="TableGrid"/>
        <w:tblW w:w="4962" w:type="pct"/>
        <w:tblInd w:w="108" w:type="dxa"/>
        <w:tblLook w:val="04A0" w:firstRow="1" w:lastRow="0" w:firstColumn="1" w:lastColumn="0" w:noHBand="0" w:noVBand="1"/>
      </w:tblPr>
      <w:tblGrid>
        <w:gridCol w:w="2159"/>
        <w:gridCol w:w="11665"/>
      </w:tblGrid>
      <w:tr w:rsidR="00844071" w:rsidRPr="00FA4300" w14:paraId="0FC2D729"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E1E424" w14:textId="77777777" w:rsidR="00844071" w:rsidRPr="00FA4300" w:rsidRDefault="00844071" w:rsidP="00AC719D">
            <w:pPr>
              <w:jc w:val="center"/>
              <w:rPr>
                <w:rFonts w:ascii="Arial" w:hAnsi="Arial" w:cs="Arial"/>
                <w:b/>
              </w:rPr>
            </w:pPr>
            <w:r w:rsidRPr="00FA4300">
              <w:rPr>
                <w:rFonts w:ascii="Arial" w:hAnsi="Arial" w:cs="Arial"/>
                <w:b/>
              </w:rPr>
              <w:t>Risk Review Profile</w:t>
            </w:r>
          </w:p>
        </w:tc>
        <w:tc>
          <w:tcPr>
            <w:tcW w:w="421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FA0847" w14:textId="77777777" w:rsidR="00844071" w:rsidRPr="00FA4300" w:rsidRDefault="00844071" w:rsidP="00AC719D">
            <w:pPr>
              <w:jc w:val="center"/>
              <w:rPr>
                <w:rFonts w:ascii="Arial" w:hAnsi="Arial" w:cs="Arial"/>
                <w:b/>
              </w:rPr>
            </w:pPr>
            <w:r w:rsidRPr="00FA4300">
              <w:rPr>
                <w:rFonts w:ascii="Arial" w:hAnsi="Arial" w:cs="Arial"/>
                <w:b/>
              </w:rPr>
              <w:t xml:space="preserve">Recommended risk assessment and risk controls review periodicity  </w:t>
            </w:r>
          </w:p>
          <w:p w14:paraId="0B1C6569" w14:textId="77777777" w:rsidR="00844071" w:rsidRPr="00FA4300" w:rsidRDefault="00844071" w:rsidP="00AC719D">
            <w:pPr>
              <w:jc w:val="center"/>
              <w:rPr>
                <w:rFonts w:ascii="Arial" w:hAnsi="Arial" w:cs="Arial"/>
                <w:bCs/>
                <w:i/>
                <w:iCs/>
                <w:sz w:val="16"/>
                <w:szCs w:val="16"/>
              </w:rPr>
            </w:pPr>
            <w:r w:rsidRPr="00FA4300">
              <w:rPr>
                <w:rFonts w:ascii="Arial" w:hAnsi="Arial" w:cs="Arial"/>
                <w:b/>
                <w:i/>
                <w:iCs/>
                <w:sz w:val="16"/>
                <w:szCs w:val="16"/>
              </w:rPr>
              <w:t xml:space="preserve">Guidance </w:t>
            </w:r>
            <w:r w:rsidRPr="00FA4300">
              <w:rPr>
                <w:rFonts w:ascii="Arial" w:hAnsi="Arial" w:cs="Arial"/>
                <w:b/>
                <w:bCs/>
                <w:i/>
                <w:iCs/>
                <w:sz w:val="16"/>
                <w:szCs w:val="16"/>
              </w:rPr>
              <w:t>Note</w:t>
            </w:r>
            <w:r w:rsidRPr="00FA4300">
              <w:rPr>
                <w:rFonts w:ascii="Arial" w:hAnsi="Arial" w:cs="Arial"/>
                <w:bCs/>
                <w:i/>
                <w:iCs/>
                <w:sz w:val="16"/>
                <w:szCs w:val="16"/>
              </w:rPr>
              <w:t>:  The principle of review is that the more significant the risk level, the more often it must be reviewed.</w:t>
            </w:r>
          </w:p>
          <w:p w14:paraId="5B6B29E9" w14:textId="77777777" w:rsidR="00844071" w:rsidRPr="00FA4300" w:rsidRDefault="00844071" w:rsidP="00AC719D">
            <w:pPr>
              <w:jc w:val="center"/>
              <w:rPr>
                <w:rFonts w:ascii="Arial" w:hAnsi="Arial" w:cs="Arial"/>
                <w:b/>
              </w:rPr>
            </w:pPr>
          </w:p>
          <w:p w14:paraId="3933B566" w14:textId="77777777" w:rsidR="00844071" w:rsidRPr="00FA4300" w:rsidRDefault="00844071" w:rsidP="00AC719D">
            <w:pPr>
              <w:jc w:val="center"/>
              <w:rPr>
                <w:rFonts w:ascii="Arial" w:hAnsi="Arial" w:cs="Arial"/>
                <w:b/>
              </w:rPr>
            </w:pPr>
            <w:r w:rsidRPr="00FA4300">
              <w:rPr>
                <w:rFonts w:ascii="Arial" w:hAnsi="Arial" w:cs="Arial"/>
                <w:b/>
              </w:rPr>
              <w:t>Always review if an incident has occurred:</w:t>
            </w:r>
          </w:p>
        </w:tc>
      </w:tr>
      <w:tr w:rsidR="00844071" w:rsidRPr="00FA4300" w14:paraId="4818549A"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FF0000"/>
          </w:tcPr>
          <w:p w14:paraId="40C4EFD9" w14:textId="77777777" w:rsidR="00844071" w:rsidRPr="00FA4300" w:rsidRDefault="00844071"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5E323B43" w14:textId="77777777" w:rsidR="00844071" w:rsidRPr="00FA4300" w:rsidRDefault="00844071" w:rsidP="0035375E">
            <w:pPr>
              <w:rPr>
                <w:rFonts w:ascii="Arial" w:hAnsi="Arial" w:cs="Arial"/>
                <w:bCs/>
                <w:color w:val="000000" w:themeColor="text1"/>
              </w:rPr>
            </w:pPr>
            <w:r w:rsidRPr="00FA4300">
              <w:rPr>
                <w:rFonts w:ascii="Arial" w:hAnsi="Arial" w:cs="Arial"/>
                <w:bCs/>
                <w:color w:val="000000" w:themeColor="text1"/>
              </w:rPr>
              <w:t>If the risk is 15 – 25 (Very high)      Review at least every 1 – 3 months</w:t>
            </w:r>
          </w:p>
        </w:tc>
      </w:tr>
      <w:tr w:rsidR="00844071" w:rsidRPr="00FA4300" w14:paraId="3536BF5A"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FFC000"/>
          </w:tcPr>
          <w:p w14:paraId="68727AEC" w14:textId="77777777" w:rsidR="00844071" w:rsidRPr="00FA4300" w:rsidRDefault="00844071"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0AE2ADEB" w14:textId="77777777" w:rsidR="00844071" w:rsidRPr="00FA4300" w:rsidRDefault="00844071" w:rsidP="0035375E">
            <w:pPr>
              <w:rPr>
                <w:rFonts w:ascii="Arial" w:hAnsi="Arial" w:cs="Arial"/>
                <w:bCs/>
                <w:color w:val="000000" w:themeColor="text1"/>
              </w:rPr>
            </w:pPr>
            <w:r w:rsidRPr="00FA4300">
              <w:rPr>
                <w:rFonts w:ascii="Arial" w:hAnsi="Arial" w:cs="Arial"/>
                <w:bCs/>
                <w:color w:val="000000" w:themeColor="text1"/>
              </w:rPr>
              <w:t>If the risk is 8 – 12   (High)              Review at least every 6 – 12 months</w:t>
            </w:r>
          </w:p>
        </w:tc>
      </w:tr>
      <w:tr w:rsidR="00844071" w:rsidRPr="00FA4300" w14:paraId="7B38CAAB"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FFFF00"/>
          </w:tcPr>
          <w:p w14:paraId="1057B544" w14:textId="77777777" w:rsidR="00844071" w:rsidRPr="00FA4300" w:rsidRDefault="00844071"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tcPr>
          <w:p w14:paraId="0FD1B5D1" w14:textId="77777777" w:rsidR="00844071" w:rsidRPr="00FA4300" w:rsidRDefault="00844071" w:rsidP="00AC719D">
            <w:pPr>
              <w:rPr>
                <w:rFonts w:ascii="Arial" w:hAnsi="Arial" w:cs="Arial"/>
                <w:bCs/>
                <w:color w:val="000000" w:themeColor="text1"/>
              </w:rPr>
            </w:pPr>
            <w:r w:rsidRPr="00FA4300">
              <w:rPr>
                <w:rFonts w:ascii="Arial" w:hAnsi="Arial" w:cs="Arial"/>
                <w:bCs/>
                <w:color w:val="000000" w:themeColor="text1"/>
              </w:rPr>
              <w:t>If the risk is 4 – 6     (Moderate)      Review at least every 12 – 18 months</w:t>
            </w:r>
          </w:p>
        </w:tc>
      </w:tr>
      <w:tr w:rsidR="00844071" w:rsidRPr="00FA4300" w14:paraId="302F4F0B"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00B050"/>
          </w:tcPr>
          <w:p w14:paraId="4CC407B8" w14:textId="77777777" w:rsidR="00844071" w:rsidRPr="00FA4300" w:rsidRDefault="00844071"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1768F297" w14:textId="77777777" w:rsidR="00844071" w:rsidRPr="00FA4300" w:rsidRDefault="00844071" w:rsidP="0035375E">
            <w:pPr>
              <w:rPr>
                <w:rFonts w:ascii="Arial" w:hAnsi="Arial" w:cs="Arial"/>
                <w:bCs/>
                <w:color w:val="000000" w:themeColor="text1"/>
              </w:rPr>
            </w:pPr>
            <w:r w:rsidRPr="00FA4300">
              <w:rPr>
                <w:rFonts w:ascii="Arial" w:hAnsi="Arial" w:cs="Arial"/>
                <w:bCs/>
                <w:color w:val="000000" w:themeColor="text1"/>
              </w:rPr>
              <w:t>If the risk is 1 – 3     (Low)               Review at least every 18 – 24 months</w:t>
            </w:r>
          </w:p>
        </w:tc>
      </w:tr>
    </w:tbl>
    <w:p w14:paraId="21F817B7" w14:textId="77777777" w:rsidR="00844071" w:rsidRPr="00FA4300" w:rsidRDefault="00844071" w:rsidP="005E73B2"/>
    <w:p w14:paraId="45B27C3B" w14:textId="77777777" w:rsidR="00844071" w:rsidRPr="00FA4300" w:rsidRDefault="00844071" w:rsidP="005E73B2"/>
    <w:p w14:paraId="6B54B87A" w14:textId="77777777" w:rsidR="00844071" w:rsidRPr="00454755" w:rsidRDefault="00844071" w:rsidP="005E73B2">
      <w:r w:rsidRPr="004C75C5">
        <w:rPr>
          <w:noProof/>
          <w:lang w:eastAsia="en-GB"/>
        </w:rPr>
        <mc:AlternateContent>
          <mc:Choice Requires="wps">
            <w:drawing>
              <wp:inline distT="0" distB="0" distL="0" distR="0" wp14:anchorId="6244E1DB" wp14:editId="079985D9">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7E422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360061" w14:textId="77777777" w:rsidR="00844071" w:rsidRPr="00454755" w:rsidRDefault="00844071" w:rsidP="005E73B2"/>
    <w:p w14:paraId="2EB95DFC" w14:textId="77777777" w:rsidR="00844071" w:rsidRPr="00454755" w:rsidRDefault="00844071" w:rsidP="005E73B2"/>
    <w:p w14:paraId="185750BC" w14:textId="77777777" w:rsidR="00844071" w:rsidRPr="00454755" w:rsidRDefault="00844071" w:rsidP="005E73B2"/>
    <w:p w14:paraId="68C0FB02" w14:textId="77777777" w:rsidR="00844071" w:rsidRPr="00454755" w:rsidRDefault="00844071" w:rsidP="005E73B2"/>
    <w:p w14:paraId="4E6A7D34" w14:textId="77777777" w:rsidR="00844071" w:rsidRPr="00454755" w:rsidRDefault="00844071" w:rsidP="005E73B2"/>
    <w:p w14:paraId="665208EF" w14:textId="77777777" w:rsidR="00844071" w:rsidRDefault="00844071" w:rsidP="00CB188E">
      <w:pPr>
        <w:pStyle w:val="Heading1"/>
        <w:keepLines/>
        <w:numPr>
          <w:ilvl w:val="0"/>
          <w:numId w:val="0"/>
        </w:numPr>
        <w:pBdr>
          <w:bottom w:val="single" w:sz="4" w:space="1" w:color="595959" w:themeColor="text1" w:themeTint="A6"/>
        </w:pBdr>
        <w:spacing w:before="360" w:after="160" w:line="259" w:lineRule="auto"/>
        <w:ind w:hanging="6"/>
        <w:rPr>
          <w:sz w:val="28"/>
          <w:szCs w:val="28"/>
        </w:rPr>
        <w:sectPr w:rsidR="00844071" w:rsidSect="005E73B2">
          <w:pgSz w:w="16820" w:h="11900" w:orient="landscape"/>
          <w:pgMar w:top="1800" w:right="1440" w:bottom="1800" w:left="1440" w:header="708" w:footer="708" w:gutter="0"/>
          <w:cols w:space="708"/>
          <w:docGrid w:linePitch="360"/>
        </w:sectPr>
      </w:pPr>
    </w:p>
    <w:p w14:paraId="742D98E1" w14:textId="77777777" w:rsidR="00844071" w:rsidRPr="00D239A3" w:rsidRDefault="00844071" w:rsidP="00CB188E">
      <w:pPr>
        <w:pStyle w:val="Heading1"/>
        <w:keepLines/>
        <w:numPr>
          <w:ilvl w:val="0"/>
          <w:numId w:val="0"/>
        </w:numPr>
        <w:pBdr>
          <w:bottom w:val="single" w:sz="4" w:space="1" w:color="595959" w:themeColor="text1" w:themeTint="A6"/>
        </w:pBdr>
        <w:spacing w:before="360" w:after="160" w:line="259" w:lineRule="auto"/>
        <w:ind w:hanging="6"/>
        <w:rPr>
          <w:sz w:val="28"/>
          <w:szCs w:val="28"/>
        </w:rPr>
      </w:pPr>
      <w:r w:rsidRPr="00D239A3">
        <w:rPr>
          <w:sz w:val="28"/>
          <w:szCs w:val="28"/>
        </w:rPr>
        <w:lastRenderedPageBreak/>
        <w:t xml:space="preserve">Annex </w:t>
      </w:r>
      <w:r>
        <w:rPr>
          <w:sz w:val="28"/>
          <w:szCs w:val="28"/>
        </w:rPr>
        <w:t>C</w:t>
      </w:r>
      <w:r w:rsidRPr="00D239A3">
        <w:rPr>
          <w:sz w:val="28"/>
          <w:szCs w:val="28"/>
        </w:rPr>
        <w:t xml:space="preserve"> – Cooperation letter to unreasonable patient </w:t>
      </w:r>
    </w:p>
    <w:p w14:paraId="144EEAB3" w14:textId="77777777" w:rsidR="00844071" w:rsidRPr="00D239A3" w:rsidRDefault="00844071" w:rsidP="00CB188E">
      <w:pPr>
        <w:autoSpaceDE w:val="0"/>
        <w:autoSpaceDN w:val="0"/>
        <w:adjustRightInd w:val="0"/>
        <w:rPr>
          <w:rFonts w:ascii="Arial" w:hAnsi="Arial" w:cs="Arial"/>
        </w:rPr>
      </w:pPr>
    </w:p>
    <w:p w14:paraId="328E8B5A"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Address</w:t>
      </w:r>
      <w:r w:rsidRPr="00D239A3">
        <w:rPr>
          <w:rFonts w:ascii="Arial" w:hAnsi="Arial" w:cs="Arial"/>
        </w:rPr>
        <w:t>]</w:t>
      </w:r>
    </w:p>
    <w:p w14:paraId="2184C99F" w14:textId="77777777" w:rsidR="00844071" w:rsidRPr="00D239A3" w:rsidRDefault="00844071" w:rsidP="00CB188E">
      <w:pPr>
        <w:autoSpaceDE w:val="0"/>
        <w:autoSpaceDN w:val="0"/>
        <w:adjustRightInd w:val="0"/>
        <w:rPr>
          <w:rFonts w:ascii="Arial" w:hAnsi="Arial" w:cs="Arial"/>
        </w:rPr>
      </w:pPr>
    </w:p>
    <w:p w14:paraId="7E37AF00"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Date</w:t>
      </w:r>
      <w:r w:rsidRPr="00D239A3">
        <w:rPr>
          <w:rFonts w:ascii="Arial" w:hAnsi="Arial" w:cs="Arial"/>
        </w:rPr>
        <w:t>]</w:t>
      </w:r>
    </w:p>
    <w:p w14:paraId="394195D3" w14:textId="77777777" w:rsidR="00844071" w:rsidRPr="00D239A3" w:rsidRDefault="00844071" w:rsidP="00CB188E">
      <w:pPr>
        <w:autoSpaceDE w:val="0"/>
        <w:autoSpaceDN w:val="0"/>
        <w:adjustRightInd w:val="0"/>
        <w:rPr>
          <w:rFonts w:ascii="Arial" w:hAnsi="Arial" w:cs="Arial"/>
        </w:rPr>
      </w:pPr>
    </w:p>
    <w:p w14:paraId="241D9F30"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Dear [</w:t>
      </w:r>
      <w:r w:rsidRPr="00D239A3">
        <w:rPr>
          <w:rFonts w:ascii="Arial" w:hAnsi="Arial" w:cs="Arial"/>
          <w:highlight w:val="yellow"/>
        </w:rPr>
        <w:t>insert patient name</w:t>
      </w:r>
      <w:r w:rsidRPr="00D239A3">
        <w:rPr>
          <w:rFonts w:ascii="Arial" w:hAnsi="Arial" w:cs="Arial"/>
        </w:rPr>
        <w:t>],</w:t>
      </w:r>
    </w:p>
    <w:p w14:paraId="1F70BE9E" w14:textId="77777777" w:rsidR="00844071" w:rsidRPr="00D239A3" w:rsidRDefault="00844071" w:rsidP="00CB188E">
      <w:pPr>
        <w:autoSpaceDE w:val="0"/>
        <w:autoSpaceDN w:val="0"/>
        <w:adjustRightInd w:val="0"/>
        <w:rPr>
          <w:rFonts w:ascii="Arial" w:hAnsi="Arial" w:cs="Arial"/>
        </w:rPr>
      </w:pPr>
    </w:p>
    <w:p w14:paraId="434D867E" w14:textId="4DF8F1C0" w:rsidR="00844071" w:rsidRPr="00D239A3" w:rsidRDefault="00844071" w:rsidP="00CB188E">
      <w:pPr>
        <w:autoSpaceDE w:val="0"/>
        <w:autoSpaceDN w:val="0"/>
        <w:adjustRightInd w:val="0"/>
        <w:rPr>
          <w:rFonts w:ascii="Arial" w:hAnsi="Arial" w:cs="Arial"/>
        </w:rPr>
      </w:pPr>
      <w:r w:rsidRPr="00D239A3">
        <w:rPr>
          <w:rFonts w:ascii="Arial" w:hAnsi="Arial" w:cs="Arial"/>
        </w:rPr>
        <w:t xml:space="preserve">As the </w:t>
      </w:r>
      <w:r>
        <w:rPr>
          <w:rFonts w:ascii="Arial" w:hAnsi="Arial" w:cs="Arial"/>
        </w:rPr>
        <w:t>organisation manager</w:t>
      </w:r>
      <w:r w:rsidRPr="00D239A3">
        <w:rPr>
          <w:rFonts w:ascii="Arial" w:hAnsi="Arial" w:cs="Arial"/>
        </w:rPr>
        <w:t xml:space="preserve"> of </w:t>
      </w:r>
      <w:r w:rsidR="003168B2">
        <w:rPr>
          <w:rFonts w:ascii="Arial" w:hAnsi="Arial" w:cs="Arial"/>
          <w:shd w:val="clear" w:color="auto" w:fill="FFFFFF"/>
        </w:rPr>
        <w:t>St Martin’s Medical Centre</w:t>
      </w:r>
      <w:r w:rsidRPr="00D239A3">
        <w:rPr>
          <w:rFonts w:ascii="Arial" w:hAnsi="Arial" w:cs="Arial"/>
        </w:rPr>
        <w:t xml:space="preserve">, I am writing to you on behalf of the partners at the practice. </w:t>
      </w:r>
    </w:p>
    <w:p w14:paraId="102D7A79" w14:textId="77777777" w:rsidR="00844071" w:rsidRPr="00D239A3" w:rsidRDefault="00844071" w:rsidP="00CB188E">
      <w:pPr>
        <w:autoSpaceDE w:val="0"/>
        <w:autoSpaceDN w:val="0"/>
        <w:adjustRightInd w:val="0"/>
        <w:rPr>
          <w:rFonts w:ascii="Arial" w:hAnsi="Arial" w:cs="Arial"/>
        </w:rPr>
      </w:pPr>
    </w:p>
    <w:p w14:paraId="3BC0409C"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We value you as a patient and our aim is to provide you with the best level of care at all times. In order to do so, we need you to accept that it is not acceptable to [</w:t>
      </w:r>
      <w:r w:rsidRPr="00D239A3">
        <w:rPr>
          <w:rFonts w:ascii="Arial" w:hAnsi="Arial" w:cs="Arial"/>
          <w:highlight w:val="yellow"/>
        </w:rPr>
        <w:t>insert issue here, e.g., make repeated demands for information</w:t>
      </w:r>
      <w:r w:rsidRPr="00D239A3">
        <w:rPr>
          <w:rFonts w:ascii="Arial" w:hAnsi="Arial" w:cs="Arial"/>
        </w:rPr>
        <w:t>]. Members of the team have advised me that [</w:t>
      </w:r>
      <w:r w:rsidRPr="00D239A3">
        <w:rPr>
          <w:rFonts w:ascii="Arial" w:hAnsi="Arial" w:cs="Arial"/>
          <w:highlight w:val="yellow"/>
        </w:rPr>
        <w:t>insert information, e.g., “over the past [insert time frame] you have called the practice on [insert number] separate occasions to discuss your medical condition</w:t>
      </w:r>
      <w:r w:rsidRPr="00D239A3">
        <w:rPr>
          <w:rFonts w:ascii="Arial" w:hAnsi="Arial" w:cs="Arial"/>
        </w:rPr>
        <w:t>].</w:t>
      </w:r>
    </w:p>
    <w:p w14:paraId="597B738B" w14:textId="77777777" w:rsidR="00844071" w:rsidRPr="00D239A3" w:rsidRDefault="00844071" w:rsidP="00CB188E">
      <w:pPr>
        <w:autoSpaceDE w:val="0"/>
        <w:autoSpaceDN w:val="0"/>
        <w:adjustRightInd w:val="0"/>
        <w:rPr>
          <w:rFonts w:ascii="Arial" w:hAnsi="Arial" w:cs="Arial"/>
        </w:rPr>
      </w:pPr>
    </w:p>
    <w:p w14:paraId="700C7149"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Your GP has informed me that they have advised you a number of times about managing your condition and that they have also written to you to clarify the advice given during your consultation.</w:t>
      </w:r>
    </w:p>
    <w:p w14:paraId="2862FCE6" w14:textId="77777777" w:rsidR="00844071" w:rsidRPr="00D239A3" w:rsidRDefault="00844071" w:rsidP="00CB188E">
      <w:pPr>
        <w:autoSpaceDE w:val="0"/>
        <w:autoSpaceDN w:val="0"/>
        <w:adjustRightInd w:val="0"/>
        <w:rPr>
          <w:rFonts w:ascii="Arial" w:hAnsi="Arial" w:cs="Arial"/>
        </w:rPr>
      </w:pPr>
    </w:p>
    <w:p w14:paraId="788CD54C"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If, during your consultation, you are unsure about anything your GP has said to you, please ask at the time. Your GP will happily explain everything to you to ensure that you are best placed to manage your condition.</w:t>
      </w:r>
    </w:p>
    <w:p w14:paraId="4DDFCB54" w14:textId="77777777" w:rsidR="00844071" w:rsidRPr="00D239A3" w:rsidRDefault="00844071" w:rsidP="00CB188E">
      <w:pPr>
        <w:autoSpaceDE w:val="0"/>
        <w:autoSpaceDN w:val="0"/>
        <w:adjustRightInd w:val="0"/>
        <w:rPr>
          <w:rFonts w:ascii="Arial" w:hAnsi="Arial" w:cs="Arial"/>
        </w:rPr>
      </w:pPr>
    </w:p>
    <w:p w14:paraId="1D884623"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Our doctors follow the guidance detailed in Good Medical Practice (2013):</w:t>
      </w:r>
      <w:r w:rsidRPr="004E0230">
        <w:rPr>
          <w:rStyle w:val="FootnoteReference"/>
        </w:rPr>
        <w:footnoteReference w:id="12"/>
      </w:r>
    </w:p>
    <w:p w14:paraId="0FF7606B" w14:textId="77777777" w:rsidR="00844071" w:rsidRPr="00D239A3" w:rsidRDefault="00844071" w:rsidP="00CB188E">
      <w:pPr>
        <w:autoSpaceDE w:val="0"/>
        <w:autoSpaceDN w:val="0"/>
        <w:adjustRightInd w:val="0"/>
        <w:rPr>
          <w:rFonts w:ascii="Arial" w:hAnsi="Arial" w:cs="Arial"/>
        </w:rPr>
      </w:pPr>
    </w:p>
    <w:p w14:paraId="203AA916" w14:textId="77777777" w:rsidR="00844071" w:rsidRPr="00D239A3" w:rsidRDefault="00844071" w:rsidP="00CB188E">
      <w:pPr>
        <w:numPr>
          <w:ilvl w:val="0"/>
          <w:numId w:val="62"/>
        </w:numPr>
        <w:autoSpaceDE w:val="0"/>
        <w:autoSpaceDN w:val="0"/>
        <w:adjustRightInd w:val="0"/>
        <w:rPr>
          <w:rFonts w:ascii="Arial" w:hAnsi="Arial" w:cs="Arial"/>
        </w:rPr>
      </w:pPr>
      <w:r w:rsidRPr="00D239A3">
        <w:rPr>
          <w:rFonts w:ascii="Arial" w:hAnsi="Arial" w:cs="Arial"/>
        </w:rPr>
        <w:t>You must listen to patients, take account of their views and respond honestly to their questions</w:t>
      </w:r>
    </w:p>
    <w:p w14:paraId="05757E06" w14:textId="77777777" w:rsidR="00844071" w:rsidRPr="00D239A3" w:rsidRDefault="00844071" w:rsidP="00CB188E">
      <w:pPr>
        <w:autoSpaceDE w:val="0"/>
        <w:autoSpaceDN w:val="0"/>
        <w:adjustRightInd w:val="0"/>
        <w:ind w:left="720"/>
        <w:rPr>
          <w:rFonts w:ascii="Arial" w:hAnsi="Arial" w:cs="Arial"/>
        </w:rPr>
      </w:pPr>
    </w:p>
    <w:p w14:paraId="0770552B" w14:textId="77777777" w:rsidR="00844071" w:rsidRPr="00D239A3" w:rsidRDefault="00844071" w:rsidP="00CB188E">
      <w:pPr>
        <w:numPr>
          <w:ilvl w:val="0"/>
          <w:numId w:val="62"/>
        </w:numPr>
        <w:autoSpaceDE w:val="0"/>
        <w:autoSpaceDN w:val="0"/>
        <w:adjustRightInd w:val="0"/>
        <w:rPr>
          <w:rFonts w:ascii="Arial" w:hAnsi="Arial" w:cs="Arial"/>
        </w:rPr>
      </w:pPr>
      <w:r w:rsidRPr="00D239A3">
        <w:rPr>
          <w:rFonts w:ascii="Arial" w:hAnsi="Arial" w:cs="Arial"/>
        </w:rPr>
        <w:t>You must give patients the information they want or need to know in a way they can understand. You should make sure that arrangements are made, wherever possible, to meet patients’ language and communication needs.</w:t>
      </w:r>
    </w:p>
    <w:p w14:paraId="7B8013CE" w14:textId="77777777" w:rsidR="00844071" w:rsidRPr="00D239A3" w:rsidRDefault="00844071" w:rsidP="00CB188E">
      <w:pPr>
        <w:autoSpaceDE w:val="0"/>
        <w:autoSpaceDN w:val="0"/>
        <w:adjustRightInd w:val="0"/>
        <w:rPr>
          <w:rFonts w:ascii="Arial" w:hAnsi="Arial" w:cs="Arial"/>
        </w:rPr>
      </w:pPr>
    </w:p>
    <w:p w14:paraId="7B84C715"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Our receptionists are not permitted to give medical advice about your condition; the responsibility of your continued care rests with your named GP, [</w:t>
      </w:r>
      <w:r w:rsidRPr="00D239A3">
        <w:rPr>
          <w:rFonts w:ascii="Arial" w:hAnsi="Arial" w:cs="Arial"/>
          <w:highlight w:val="yellow"/>
        </w:rPr>
        <w:t>insert name</w:t>
      </w:r>
      <w:r w:rsidRPr="00D239A3">
        <w:rPr>
          <w:rFonts w:ascii="Arial" w:hAnsi="Arial" w:cs="Arial"/>
        </w:rPr>
        <w:t xml:space="preserve">].  </w:t>
      </w:r>
    </w:p>
    <w:p w14:paraId="2FD67D92" w14:textId="77777777" w:rsidR="00844071" w:rsidRPr="00D239A3" w:rsidRDefault="00844071" w:rsidP="00CB188E">
      <w:pPr>
        <w:autoSpaceDE w:val="0"/>
        <w:autoSpaceDN w:val="0"/>
        <w:adjustRightInd w:val="0"/>
        <w:rPr>
          <w:rFonts w:ascii="Arial" w:hAnsi="Arial" w:cs="Arial"/>
        </w:rPr>
      </w:pPr>
    </w:p>
    <w:p w14:paraId="529C1724"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Should you seek a second opinion regarding your condition, please arrange an appointment requesting that the appointment takes place with a different GP and the reception team will facilitate this.</w:t>
      </w:r>
    </w:p>
    <w:p w14:paraId="49309665" w14:textId="77777777" w:rsidR="00844071" w:rsidRPr="00D239A3" w:rsidRDefault="00844071" w:rsidP="00CB188E">
      <w:pPr>
        <w:autoSpaceDE w:val="0"/>
        <w:autoSpaceDN w:val="0"/>
        <w:adjustRightInd w:val="0"/>
        <w:rPr>
          <w:rFonts w:ascii="Arial" w:hAnsi="Arial" w:cs="Arial"/>
        </w:rPr>
      </w:pPr>
    </w:p>
    <w:p w14:paraId="6806841E" w14:textId="0C2C580D" w:rsidR="00844071" w:rsidRPr="00D239A3" w:rsidRDefault="00844071" w:rsidP="00CB188E">
      <w:pPr>
        <w:autoSpaceDE w:val="0"/>
        <w:autoSpaceDN w:val="0"/>
        <w:adjustRightInd w:val="0"/>
        <w:rPr>
          <w:rFonts w:ascii="Arial" w:hAnsi="Arial" w:cs="Arial"/>
        </w:rPr>
      </w:pPr>
      <w:r w:rsidRPr="00D239A3">
        <w:rPr>
          <w:rFonts w:ascii="Arial" w:hAnsi="Arial" w:cs="Arial"/>
        </w:rPr>
        <w:t>We have [</w:t>
      </w:r>
      <w:proofErr w:type="spellStart"/>
      <w:r w:rsidRPr="00D239A3">
        <w:rPr>
          <w:rFonts w:ascii="Arial" w:hAnsi="Arial" w:cs="Arial"/>
          <w:highlight w:val="yellow"/>
        </w:rPr>
        <w:t>xxxx</w:t>
      </w:r>
      <w:proofErr w:type="spellEnd"/>
      <w:r w:rsidRPr="00D239A3">
        <w:rPr>
          <w:rFonts w:ascii="Arial" w:hAnsi="Arial" w:cs="Arial"/>
        </w:rPr>
        <w:t>] registered patients at</w:t>
      </w:r>
      <w:r w:rsidR="003F0C7C" w:rsidRPr="003F0C7C">
        <w:rPr>
          <w:rFonts w:ascii="Arial" w:hAnsi="Arial" w:cs="Arial"/>
          <w:shd w:val="clear" w:color="auto" w:fill="FFFFFF"/>
        </w:rPr>
        <w:t xml:space="preserve"> </w:t>
      </w:r>
      <w:r w:rsidR="003F0C7C">
        <w:rPr>
          <w:rFonts w:ascii="Arial" w:hAnsi="Arial" w:cs="Arial"/>
          <w:shd w:val="clear" w:color="auto" w:fill="FFFFFF"/>
        </w:rPr>
        <w:t>St Martin’s Medical Centre</w:t>
      </w:r>
      <w:r w:rsidRPr="00D239A3">
        <w:rPr>
          <w:rFonts w:ascii="Arial" w:hAnsi="Arial" w:cs="Arial"/>
        </w:rPr>
        <w:t xml:space="preserve"> which generates a high volume of telephone calls throughout the day. It is essential that our resources are used appropriately if all of our patients are to receive the expected level of care.</w:t>
      </w:r>
    </w:p>
    <w:p w14:paraId="5D077486" w14:textId="77777777" w:rsidR="00844071" w:rsidRPr="00D239A3" w:rsidRDefault="00844071" w:rsidP="00CB188E">
      <w:pPr>
        <w:autoSpaceDE w:val="0"/>
        <w:autoSpaceDN w:val="0"/>
        <w:adjustRightInd w:val="0"/>
        <w:rPr>
          <w:rFonts w:ascii="Arial" w:hAnsi="Arial" w:cs="Arial"/>
        </w:rPr>
      </w:pPr>
    </w:p>
    <w:p w14:paraId="020E1BAA"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lastRenderedPageBreak/>
        <w:t xml:space="preserve">Thank you in advance for your cooperation. </w:t>
      </w:r>
    </w:p>
    <w:p w14:paraId="7247FA35" w14:textId="77777777" w:rsidR="00844071" w:rsidRPr="00D239A3" w:rsidRDefault="00844071" w:rsidP="00CB188E">
      <w:pPr>
        <w:autoSpaceDE w:val="0"/>
        <w:autoSpaceDN w:val="0"/>
        <w:adjustRightInd w:val="0"/>
        <w:rPr>
          <w:rFonts w:ascii="Arial" w:hAnsi="Arial" w:cs="Arial"/>
        </w:rPr>
      </w:pPr>
    </w:p>
    <w:p w14:paraId="4E56BEF6"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 xml:space="preserve">Yours sincerely, </w:t>
      </w:r>
    </w:p>
    <w:p w14:paraId="70E8CFF0" w14:textId="77777777" w:rsidR="00844071" w:rsidRPr="00D239A3" w:rsidRDefault="00844071" w:rsidP="00CB188E">
      <w:pPr>
        <w:autoSpaceDE w:val="0"/>
        <w:autoSpaceDN w:val="0"/>
        <w:adjustRightInd w:val="0"/>
        <w:rPr>
          <w:rFonts w:ascii="Arial" w:hAnsi="Arial" w:cs="Arial"/>
        </w:rPr>
      </w:pPr>
    </w:p>
    <w:p w14:paraId="2E7E0B98"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Signature</w:t>
      </w:r>
      <w:r w:rsidRPr="00D239A3">
        <w:rPr>
          <w:rFonts w:ascii="Arial" w:hAnsi="Arial" w:cs="Arial"/>
        </w:rPr>
        <w:t>]</w:t>
      </w:r>
    </w:p>
    <w:p w14:paraId="348FA527" w14:textId="77777777" w:rsidR="00844071" w:rsidRPr="00D239A3" w:rsidRDefault="00844071" w:rsidP="00CB188E">
      <w:pPr>
        <w:autoSpaceDE w:val="0"/>
        <w:autoSpaceDN w:val="0"/>
        <w:adjustRightInd w:val="0"/>
        <w:rPr>
          <w:rFonts w:ascii="Arial" w:hAnsi="Arial" w:cs="Arial"/>
        </w:rPr>
      </w:pPr>
    </w:p>
    <w:p w14:paraId="05BFA855" w14:textId="77777777" w:rsidR="00844071" w:rsidRPr="00D239A3" w:rsidRDefault="00844071" w:rsidP="00CB188E">
      <w:pPr>
        <w:autoSpaceDE w:val="0"/>
        <w:autoSpaceDN w:val="0"/>
        <w:adjustRightInd w:val="0"/>
        <w:rPr>
          <w:rFonts w:ascii="Arial" w:hAnsi="Arial" w:cs="Arial"/>
        </w:rPr>
      </w:pPr>
    </w:p>
    <w:p w14:paraId="24A96C38"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Name</w:t>
      </w:r>
      <w:r w:rsidRPr="00D239A3">
        <w:rPr>
          <w:rFonts w:ascii="Arial" w:hAnsi="Arial" w:cs="Arial"/>
        </w:rPr>
        <w:t>]</w:t>
      </w:r>
    </w:p>
    <w:p w14:paraId="12A961AF" w14:textId="77777777" w:rsidR="00844071" w:rsidRPr="00D239A3" w:rsidRDefault="00844071" w:rsidP="00CB188E">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Role</w:t>
      </w:r>
      <w:r w:rsidRPr="00D239A3">
        <w:rPr>
          <w:rFonts w:ascii="Arial" w:hAnsi="Arial" w:cs="Arial"/>
        </w:rPr>
        <w:t>]</w:t>
      </w:r>
    </w:p>
    <w:p w14:paraId="0715390A" w14:textId="77777777" w:rsidR="00844071" w:rsidRDefault="00844071" w:rsidP="00CB188E">
      <w:pPr>
        <w:autoSpaceDE w:val="0"/>
        <w:autoSpaceDN w:val="0"/>
        <w:adjustRightInd w:val="0"/>
        <w:rPr>
          <w:rFonts w:ascii="Arial" w:hAnsi="Arial" w:cs="Arial"/>
        </w:rPr>
      </w:pPr>
    </w:p>
    <w:p w14:paraId="5439EC87" w14:textId="77777777" w:rsidR="00844071" w:rsidRDefault="00844071" w:rsidP="00CB188E">
      <w:pPr>
        <w:autoSpaceDE w:val="0"/>
        <w:autoSpaceDN w:val="0"/>
        <w:adjustRightInd w:val="0"/>
        <w:rPr>
          <w:rFonts w:ascii="Arial" w:hAnsi="Arial" w:cs="Arial"/>
        </w:rPr>
      </w:pPr>
    </w:p>
    <w:p w14:paraId="4D33E437" w14:textId="77777777" w:rsidR="00844071" w:rsidRDefault="00844071" w:rsidP="00CB188E">
      <w:pPr>
        <w:autoSpaceDE w:val="0"/>
        <w:autoSpaceDN w:val="0"/>
        <w:adjustRightInd w:val="0"/>
        <w:rPr>
          <w:rFonts w:ascii="Arial" w:hAnsi="Arial" w:cs="Arial"/>
        </w:rPr>
      </w:pPr>
    </w:p>
    <w:p w14:paraId="5AC6DE68" w14:textId="77777777" w:rsidR="00844071" w:rsidRDefault="00844071" w:rsidP="00CB188E">
      <w:pPr>
        <w:autoSpaceDE w:val="0"/>
        <w:autoSpaceDN w:val="0"/>
        <w:adjustRightInd w:val="0"/>
        <w:rPr>
          <w:rFonts w:ascii="Arial" w:hAnsi="Arial" w:cs="Arial"/>
        </w:rPr>
      </w:pPr>
    </w:p>
    <w:p w14:paraId="1A4F201D" w14:textId="77777777" w:rsidR="00844071" w:rsidRDefault="00844071" w:rsidP="00CB188E">
      <w:pPr>
        <w:autoSpaceDE w:val="0"/>
        <w:autoSpaceDN w:val="0"/>
        <w:adjustRightInd w:val="0"/>
        <w:rPr>
          <w:rFonts w:ascii="Arial" w:hAnsi="Arial" w:cs="Arial"/>
        </w:rPr>
      </w:pPr>
    </w:p>
    <w:p w14:paraId="688FB453" w14:textId="77777777" w:rsidR="00844071" w:rsidRDefault="00844071" w:rsidP="00CB188E">
      <w:pPr>
        <w:autoSpaceDE w:val="0"/>
        <w:autoSpaceDN w:val="0"/>
        <w:adjustRightInd w:val="0"/>
        <w:rPr>
          <w:rFonts w:ascii="Arial" w:hAnsi="Arial" w:cs="Arial"/>
        </w:rPr>
      </w:pPr>
    </w:p>
    <w:p w14:paraId="6C05D267" w14:textId="77777777" w:rsidR="00844071" w:rsidRDefault="00844071" w:rsidP="00CB188E">
      <w:pPr>
        <w:autoSpaceDE w:val="0"/>
        <w:autoSpaceDN w:val="0"/>
        <w:adjustRightInd w:val="0"/>
        <w:rPr>
          <w:rFonts w:ascii="Arial" w:hAnsi="Arial" w:cs="Arial"/>
        </w:rPr>
      </w:pPr>
    </w:p>
    <w:p w14:paraId="3665BC18" w14:textId="77777777" w:rsidR="00844071" w:rsidRDefault="00844071" w:rsidP="00CB188E">
      <w:pPr>
        <w:autoSpaceDE w:val="0"/>
        <w:autoSpaceDN w:val="0"/>
        <w:adjustRightInd w:val="0"/>
        <w:rPr>
          <w:rFonts w:ascii="Arial" w:hAnsi="Arial" w:cs="Arial"/>
        </w:rPr>
      </w:pPr>
    </w:p>
    <w:p w14:paraId="77EDB62A" w14:textId="77777777" w:rsidR="00844071" w:rsidRDefault="00844071" w:rsidP="00CB188E">
      <w:pPr>
        <w:autoSpaceDE w:val="0"/>
        <w:autoSpaceDN w:val="0"/>
        <w:adjustRightInd w:val="0"/>
        <w:rPr>
          <w:rFonts w:ascii="Arial" w:hAnsi="Arial" w:cs="Arial"/>
        </w:rPr>
      </w:pPr>
    </w:p>
    <w:p w14:paraId="7572541A" w14:textId="77777777" w:rsidR="00844071" w:rsidRDefault="00844071" w:rsidP="00CB188E">
      <w:pPr>
        <w:autoSpaceDE w:val="0"/>
        <w:autoSpaceDN w:val="0"/>
        <w:adjustRightInd w:val="0"/>
        <w:rPr>
          <w:rFonts w:ascii="Arial" w:hAnsi="Arial" w:cs="Arial"/>
        </w:rPr>
      </w:pPr>
    </w:p>
    <w:p w14:paraId="3E116A8C" w14:textId="77777777" w:rsidR="00844071" w:rsidRDefault="00844071" w:rsidP="00CB188E">
      <w:pPr>
        <w:autoSpaceDE w:val="0"/>
        <w:autoSpaceDN w:val="0"/>
        <w:adjustRightInd w:val="0"/>
        <w:rPr>
          <w:rFonts w:ascii="Arial" w:hAnsi="Arial" w:cs="Arial"/>
        </w:rPr>
      </w:pPr>
    </w:p>
    <w:p w14:paraId="3D315580" w14:textId="77777777" w:rsidR="00844071" w:rsidRDefault="00844071" w:rsidP="00CB188E">
      <w:pPr>
        <w:autoSpaceDE w:val="0"/>
        <w:autoSpaceDN w:val="0"/>
        <w:adjustRightInd w:val="0"/>
        <w:rPr>
          <w:rFonts w:ascii="Arial" w:hAnsi="Arial" w:cs="Arial"/>
        </w:rPr>
      </w:pPr>
    </w:p>
    <w:p w14:paraId="28A9E4C5" w14:textId="77777777" w:rsidR="00844071" w:rsidRDefault="00844071" w:rsidP="00CB188E">
      <w:pPr>
        <w:autoSpaceDE w:val="0"/>
        <w:autoSpaceDN w:val="0"/>
        <w:adjustRightInd w:val="0"/>
        <w:rPr>
          <w:rFonts w:ascii="Arial" w:hAnsi="Arial" w:cs="Arial"/>
        </w:rPr>
      </w:pPr>
    </w:p>
    <w:p w14:paraId="18BA282B" w14:textId="77777777" w:rsidR="00844071" w:rsidRDefault="00844071" w:rsidP="00CB188E">
      <w:pPr>
        <w:autoSpaceDE w:val="0"/>
        <w:autoSpaceDN w:val="0"/>
        <w:adjustRightInd w:val="0"/>
        <w:rPr>
          <w:rFonts w:ascii="Arial" w:hAnsi="Arial" w:cs="Arial"/>
        </w:rPr>
      </w:pPr>
    </w:p>
    <w:p w14:paraId="38A3C1DA" w14:textId="77777777" w:rsidR="00844071" w:rsidRDefault="00844071" w:rsidP="00CB188E">
      <w:pPr>
        <w:autoSpaceDE w:val="0"/>
        <w:autoSpaceDN w:val="0"/>
        <w:adjustRightInd w:val="0"/>
        <w:rPr>
          <w:rFonts w:ascii="Arial" w:hAnsi="Arial" w:cs="Arial"/>
        </w:rPr>
      </w:pPr>
    </w:p>
    <w:p w14:paraId="7D50A5ED" w14:textId="77777777" w:rsidR="00844071" w:rsidRDefault="00844071" w:rsidP="00CB188E">
      <w:pPr>
        <w:autoSpaceDE w:val="0"/>
        <w:autoSpaceDN w:val="0"/>
        <w:adjustRightInd w:val="0"/>
        <w:rPr>
          <w:rFonts w:ascii="Arial" w:hAnsi="Arial" w:cs="Arial"/>
        </w:rPr>
      </w:pPr>
    </w:p>
    <w:p w14:paraId="19FA7E38" w14:textId="77777777" w:rsidR="00844071" w:rsidRDefault="00844071" w:rsidP="00CB188E">
      <w:pPr>
        <w:autoSpaceDE w:val="0"/>
        <w:autoSpaceDN w:val="0"/>
        <w:adjustRightInd w:val="0"/>
        <w:rPr>
          <w:rFonts w:ascii="Arial" w:hAnsi="Arial" w:cs="Arial"/>
        </w:rPr>
      </w:pPr>
    </w:p>
    <w:p w14:paraId="39C8ED68" w14:textId="77777777" w:rsidR="00844071" w:rsidRDefault="00844071" w:rsidP="00CB188E">
      <w:pPr>
        <w:autoSpaceDE w:val="0"/>
        <w:autoSpaceDN w:val="0"/>
        <w:adjustRightInd w:val="0"/>
        <w:rPr>
          <w:rFonts w:ascii="Arial" w:hAnsi="Arial" w:cs="Arial"/>
        </w:rPr>
      </w:pPr>
    </w:p>
    <w:p w14:paraId="6C48780F" w14:textId="77777777" w:rsidR="00844071" w:rsidRDefault="00844071" w:rsidP="00CB188E">
      <w:pPr>
        <w:autoSpaceDE w:val="0"/>
        <w:autoSpaceDN w:val="0"/>
        <w:adjustRightInd w:val="0"/>
        <w:rPr>
          <w:rFonts w:ascii="Arial" w:hAnsi="Arial" w:cs="Arial"/>
        </w:rPr>
      </w:pPr>
    </w:p>
    <w:p w14:paraId="3332CA04" w14:textId="77777777" w:rsidR="00844071" w:rsidRDefault="00844071" w:rsidP="00CB188E">
      <w:pPr>
        <w:autoSpaceDE w:val="0"/>
        <w:autoSpaceDN w:val="0"/>
        <w:adjustRightInd w:val="0"/>
        <w:rPr>
          <w:rFonts w:ascii="Arial" w:hAnsi="Arial" w:cs="Arial"/>
        </w:rPr>
      </w:pPr>
    </w:p>
    <w:p w14:paraId="3E7CCAF4" w14:textId="77777777" w:rsidR="00844071" w:rsidRDefault="00844071" w:rsidP="00CB188E">
      <w:pPr>
        <w:autoSpaceDE w:val="0"/>
        <w:autoSpaceDN w:val="0"/>
        <w:adjustRightInd w:val="0"/>
        <w:rPr>
          <w:rFonts w:ascii="Arial" w:hAnsi="Arial" w:cs="Arial"/>
        </w:rPr>
      </w:pPr>
    </w:p>
    <w:p w14:paraId="5482C1C4" w14:textId="77777777" w:rsidR="00844071" w:rsidRDefault="00844071" w:rsidP="00CB188E">
      <w:pPr>
        <w:autoSpaceDE w:val="0"/>
        <w:autoSpaceDN w:val="0"/>
        <w:adjustRightInd w:val="0"/>
        <w:rPr>
          <w:rFonts w:ascii="Arial" w:hAnsi="Arial" w:cs="Arial"/>
        </w:rPr>
      </w:pPr>
    </w:p>
    <w:p w14:paraId="37504EDA" w14:textId="77777777" w:rsidR="00844071" w:rsidRDefault="00844071" w:rsidP="00CB188E">
      <w:pPr>
        <w:autoSpaceDE w:val="0"/>
        <w:autoSpaceDN w:val="0"/>
        <w:adjustRightInd w:val="0"/>
        <w:rPr>
          <w:rFonts w:ascii="Arial" w:hAnsi="Arial" w:cs="Arial"/>
        </w:rPr>
      </w:pPr>
    </w:p>
    <w:p w14:paraId="1EEDC216" w14:textId="77777777" w:rsidR="00844071" w:rsidRDefault="00844071" w:rsidP="00CB188E">
      <w:pPr>
        <w:autoSpaceDE w:val="0"/>
        <w:autoSpaceDN w:val="0"/>
        <w:adjustRightInd w:val="0"/>
        <w:rPr>
          <w:rFonts w:ascii="Arial" w:hAnsi="Arial" w:cs="Arial"/>
        </w:rPr>
      </w:pPr>
    </w:p>
    <w:p w14:paraId="223B8502" w14:textId="77777777" w:rsidR="00844071" w:rsidRDefault="00844071" w:rsidP="00CB188E">
      <w:pPr>
        <w:autoSpaceDE w:val="0"/>
        <w:autoSpaceDN w:val="0"/>
        <w:adjustRightInd w:val="0"/>
        <w:rPr>
          <w:rFonts w:ascii="Arial" w:hAnsi="Arial" w:cs="Arial"/>
        </w:rPr>
      </w:pPr>
    </w:p>
    <w:p w14:paraId="606A6E59" w14:textId="77777777" w:rsidR="00844071" w:rsidRDefault="00844071" w:rsidP="00CB188E">
      <w:pPr>
        <w:autoSpaceDE w:val="0"/>
        <w:autoSpaceDN w:val="0"/>
        <w:adjustRightInd w:val="0"/>
        <w:rPr>
          <w:rFonts w:ascii="Arial" w:hAnsi="Arial" w:cs="Arial"/>
        </w:rPr>
      </w:pPr>
    </w:p>
    <w:p w14:paraId="6E183741" w14:textId="77777777" w:rsidR="00844071" w:rsidRDefault="00844071" w:rsidP="00CB188E">
      <w:pPr>
        <w:autoSpaceDE w:val="0"/>
        <w:autoSpaceDN w:val="0"/>
        <w:adjustRightInd w:val="0"/>
        <w:rPr>
          <w:rFonts w:ascii="Arial" w:hAnsi="Arial" w:cs="Arial"/>
        </w:rPr>
      </w:pPr>
    </w:p>
    <w:p w14:paraId="320C9A2C" w14:textId="77777777" w:rsidR="00844071" w:rsidRDefault="00844071" w:rsidP="00CB188E">
      <w:pPr>
        <w:autoSpaceDE w:val="0"/>
        <w:autoSpaceDN w:val="0"/>
        <w:adjustRightInd w:val="0"/>
        <w:rPr>
          <w:rFonts w:ascii="Arial" w:hAnsi="Arial" w:cs="Arial"/>
        </w:rPr>
      </w:pPr>
    </w:p>
    <w:p w14:paraId="288350A5" w14:textId="77777777" w:rsidR="00844071" w:rsidRDefault="00844071" w:rsidP="00CB188E">
      <w:pPr>
        <w:autoSpaceDE w:val="0"/>
        <w:autoSpaceDN w:val="0"/>
        <w:adjustRightInd w:val="0"/>
        <w:rPr>
          <w:rFonts w:ascii="Arial" w:hAnsi="Arial" w:cs="Arial"/>
        </w:rPr>
      </w:pPr>
    </w:p>
    <w:p w14:paraId="50B9886E" w14:textId="77777777" w:rsidR="00844071" w:rsidRDefault="00844071" w:rsidP="00CB188E">
      <w:pPr>
        <w:autoSpaceDE w:val="0"/>
        <w:autoSpaceDN w:val="0"/>
        <w:adjustRightInd w:val="0"/>
        <w:rPr>
          <w:rFonts w:ascii="Arial" w:hAnsi="Arial" w:cs="Arial"/>
        </w:rPr>
      </w:pPr>
    </w:p>
    <w:p w14:paraId="78B3D087" w14:textId="77777777" w:rsidR="00844071" w:rsidRDefault="00844071" w:rsidP="00CB188E">
      <w:pPr>
        <w:autoSpaceDE w:val="0"/>
        <w:autoSpaceDN w:val="0"/>
        <w:adjustRightInd w:val="0"/>
        <w:rPr>
          <w:rFonts w:ascii="Arial" w:hAnsi="Arial" w:cs="Arial"/>
        </w:rPr>
      </w:pPr>
    </w:p>
    <w:p w14:paraId="2553D2D1" w14:textId="77777777" w:rsidR="00844071" w:rsidRDefault="00844071" w:rsidP="00CB188E">
      <w:pPr>
        <w:autoSpaceDE w:val="0"/>
        <w:autoSpaceDN w:val="0"/>
        <w:adjustRightInd w:val="0"/>
        <w:rPr>
          <w:rFonts w:ascii="Arial" w:hAnsi="Arial" w:cs="Arial"/>
        </w:rPr>
      </w:pPr>
    </w:p>
    <w:p w14:paraId="1BCB5480" w14:textId="77777777" w:rsidR="00844071" w:rsidRDefault="00844071" w:rsidP="00CB188E">
      <w:pPr>
        <w:autoSpaceDE w:val="0"/>
        <w:autoSpaceDN w:val="0"/>
        <w:adjustRightInd w:val="0"/>
        <w:rPr>
          <w:rFonts w:ascii="Arial" w:hAnsi="Arial" w:cs="Arial"/>
        </w:rPr>
      </w:pPr>
    </w:p>
    <w:p w14:paraId="62756B4B" w14:textId="77777777" w:rsidR="00844071" w:rsidRDefault="00844071" w:rsidP="00CB188E">
      <w:pPr>
        <w:autoSpaceDE w:val="0"/>
        <w:autoSpaceDN w:val="0"/>
        <w:adjustRightInd w:val="0"/>
        <w:rPr>
          <w:rFonts w:ascii="Arial" w:hAnsi="Arial" w:cs="Arial"/>
        </w:rPr>
      </w:pPr>
    </w:p>
    <w:p w14:paraId="4DA2104F" w14:textId="77777777" w:rsidR="00844071" w:rsidRDefault="00844071" w:rsidP="00CB188E">
      <w:pPr>
        <w:autoSpaceDE w:val="0"/>
        <w:autoSpaceDN w:val="0"/>
        <w:adjustRightInd w:val="0"/>
        <w:rPr>
          <w:rFonts w:ascii="Arial" w:hAnsi="Arial" w:cs="Arial"/>
        </w:rPr>
      </w:pPr>
    </w:p>
    <w:p w14:paraId="5D588E66" w14:textId="77777777" w:rsidR="00844071" w:rsidRDefault="00844071" w:rsidP="00CB188E">
      <w:pPr>
        <w:autoSpaceDE w:val="0"/>
        <w:autoSpaceDN w:val="0"/>
        <w:adjustRightInd w:val="0"/>
        <w:rPr>
          <w:rFonts w:ascii="Arial" w:hAnsi="Arial" w:cs="Arial"/>
        </w:rPr>
      </w:pPr>
    </w:p>
    <w:p w14:paraId="295BC7E2" w14:textId="77777777" w:rsidR="00844071" w:rsidRDefault="00844071" w:rsidP="00CB188E">
      <w:pPr>
        <w:autoSpaceDE w:val="0"/>
        <w:autoSpaceDN w:val="0"/>
        <w:adjustRightInd w:val="0"/>
        <w:rPr>
          <w:rFonts w:ascii="Arial" w:hAnsi="Arial" w:cs="Arial"/>
        </w:rPr>
      </w:pPr>
    </w:p>
    <w:p w14:paraId="410FE100" w14:textId="77777777" w:rsidR="00844071" w:rsidRDefault="00844071" w:rsidP="00CB188E">
      <w:pPr>
        <w:autoSpaceDE w:val="0"/>
        <w:autoSpaceDN w:val="0"/>
        <w:adjustRightInd w:val="0"/>
        <w:rPr>
          <w:rFonts w:ascii="Arial" w:hAnsi="Arial" w:cs="Arial"/>
        </w:rPr>
      </w:pPr>
    </w:p>
    <w:p w14:paraId="193783CF" w14:textId="77777777" w:rsidR="00844071" w:rsidRDefault="00844071" w:rsidP="00CB188E">
      <w:pPr>
        <w:autoSpaceDE w:val="0"/>
        <w:autoSpaceDN w:val="0"/>
        <w:adjustRightInd w:val="0"/>
        <w:rPr>
          <w:rFonts w:ascii="Arial" w:hAnsi="Arial" w:cs="Arial"/>
        </w:rPr>
      </w:pPr>
    </w:p>
    <w:p w14:paraId="01C868A1" w14:textId="77777777" w:rsidR="00844071" w:rsidRDefault="00844071" w:rsidP="00CB188E">
      <w:pPr>
        <w:autoSpaceDE w:val="0"/>
        <w:autoSpaceDN w:val="0"/>
        <w:adjustRightInd w:val="0"/>
        <w:rPr>
          <w:rFonts w:ascii="Arial" w:hAnsi="Arial" w:cs="Arial"/>
        </w:rPr>
      </w:pPr>
    </w:p>
    <w:p w14:paraId="0062A675" w14:textId="77777777" w:rsidR="00844071" w:rsidRDefault="00844071" w:rsidP="00CB188E">
      <w:pPr>
        <w:autoSpaceDE w:val="0"/>
        <w:autoSpaceDN w:val="0"/>
        <w:adjustRightInd w:val="0"/>
        <w:rPr>
          <w:rFonts w:ascii="Arial" w:hAnsi="Arial" w:cs="Arial"/>
        </w:rPr>
      </w:pPr>
    </w:p>
    <w:p w14:paraId="6398924C" w14:textId="77777777" w:rsidR="00844071" w:rsidRDefault="00844071" w:rsidP="00CB188E">
      <w:pPr>
        <w:autoSpaceDE w:val="0"/>
        <w:autoSpaceDN w:val="0"/>
        <w:adjustRightInd w:val="0"/>
        <w:rPr>
          <w:rFonts w:ascii="Arial" w:hAnsi="Arial" w:cs="Arial"/>
        </w:rPr>
      </w:pPr>
    </w:p>
    <w:p w14:paraId="6F315C7F" w14:textId="77777777" w:rsidR="00844071" w:rsidRDefault="00844071" w:rsidP="00CB188E">
      <w:pPr>
        <w:autoSpaceDE w:val="0"/>
        <w:autoSpaceDN w:val="0"/>
        <w:adjustRightInd w:val="0"/>
        <w:rPr>
          <w:rFonts w:ascii="Arial" w:hAnsi="Arial" w:cs="Arial"/>
        </w:rPr>
      </w:pPr>
    </w:p>
    <w:p w14:paraId="53B65D7C" w14:textId="77777777" w:rsidR="00844071" w:rsidRPr="002D270F" w:rsidRDefault="00844071" w:rsidP="00A344E6">
      <w:pPr>
        <w:pStyle w:val="Heading1"/>
        <w:keepLines/>
        <w:numPr>
          <w:ilvl w:val="0"/>
          <w:numId w:val="0"/>
        </w:numPr>
        <w:pBdr>
          <w:bottom w:val="single" w:sz="4" w:space="1" w:color="595959" w:themeColor="text1" w:themeTint="A6"/>
        </w:pBdr>
        <w:spacing w:before="360" w:after="160" w:line="259" w:lineRule="auto"/>
        <w:ind w:hanging="6"/>
        <w:rPr>
          <w:sz w:val="28"/>
          <w:szCs w:val="28"/>
        </w:rPr>
      </w:pPr>
      <w:r w:rsidRPr="002D270F">
        <w:rPr>
          <w:sz w:val="28"/>
          <w:szCs w:val="28"/>
        </w:rPr>
        <w:t>Annex D – Behaviour agreement</w:t>
      </w:r>
    </w:p>
    <w:p w14:paraId="162D46E0" w14:textId="77777777" w:rsidR="00844071" w:rsidRPr="002D270F" w:rsidRDefault="00844071" w:rsidP="00CB188E">
      <w:pPr>
        <w:autoSpaceDE w:val="0"/>
        <w:autoSpaceDN w:val="0"/>
        <w:adjustRightInd w:val="0"/>
        <w:rPr>
          <w:rFonts w:ascii="Arial" w:hAnsi="Arial" w:cs="Arial"/>
        </w:rPr>
      </w:pPr>
    </w:p>
    <w:p w14:paraId="6204B745"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Address</w:t>
      </w:r>
      <w:r w:rsidRPr="002D270F">
        <w:rPr>
          <w:rFonts w:ascii="Arial" w:hAnsi="Arial" w:cs="Arial"/>
        </w:rPr>
        <w:t>]</w:t>
      </w:r>
    </w:p>
    <w:p w14:paraId="69F7BF3C" w14:textId="77777777" w:rsidR="00844071" w:rsidRPr="002D270F" w:rsidRDefault="00844071" w:rsidP="00A344E6">
      <w:pPr>
        <w:autoSpaceDE w:val="0"/>
        <w:autoSpaceDN w:val="0"/>
        <w:adjustRightInd w:val="0"/>
        <w:rPr>
          <w:rFonts w:ascii="Arial" w:hAnsi="Arial" w:cs="Arial"/>
        </w:rPr>
      </w:pPr>
    </w:p>
    <w:p w14:paraId="60705396"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Date</w:t>
      </w:r>
      <w:r w:rsidRPr="002D270F">
        <w:rPr>
          <w:rFonts w:ascii="Arial" w:hAnsi="Arial" w:cs="Arial"/>
        </w:rPr>
        <w:t>]</w:t>
      </w:r>
    </w:p>
    <w:p w14:paraId="504385D2" w14:textId="77777777" w:rsidR="00844071" w:rsidRPr="002D270F" w:rsidRDefault="00844071" w:rsidP="00A344E6">
      <w:pPr>
        <w:autoSpaceDE w:val="0"/>
        <w:autoSpaceDN w:val="0"/>
        <w:adjustRightInd w:val="0"/>
        <w:rPr>
          <w:rFonts w:ascii="Arial" w:hAnsi="Arial" w:cs="Arial"/>
        </w:rPr>
      </w:pPr>
    </w:p>
    <w:p w14:paraId="4971AB72"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Dear [</w:t>
      </w:r>
      <w:r w:rsidRPr="002D270F">
        <w:rPr>
          <w:rFonts w:ascii="Arial" w:hAnsi="Arial" w:cs="Arial"/>
          <w:highlight w:val="yellow"/>
        </w:rPr>
        <w:t>insert patient name</w:t>
      </w:r>
      <w:r w:rsidRPr="002D270F">
        <w:rPr>
          <w:rFonts w:ascii="Arial" w:hAnsi="Arial" w:cs="Arial"/>
        </w:rPr>
        <w:t>],</w:t>
      </w:r>
    </w:p>
    <w:p w14:paraId="28CB0C4F" w14:textId="77777777" w:rsidR="00844071" w:rsidRPr="002D270F" w:rsidRDefault="00844071" w:rsidP="00A344E6">
      <w:pPr>
        <w:autoSpaceDE w:val="0"/>
        <w:autoSpaceDN w:val="0"/>
        <w:adjustRightInd w:val="0"/>
        <w:rPr>
          <w:rFonts w:ascii="Arial" w:hAnsi="Arial" w:cs="Arial"/>
        </w:rPr>
      </w:pPr>
    </w:p>
    <w:p w14:paraId="10A3E8A7" w14:textId="77777777" w:rsidR="00844071" w:rsidRDefault="00844071" w:rsidP="00A344E6">
      <w:pPr>
        <w:autoSpaceDE w:val="0"/>
        <w:autoSpaceDN w:val="0"/>
        <w:adjustRightInd w:val="0"/>
        <w:rPr>
          <w:rFonts w:ascii="Arial" w:hAnsi="Arial" w:cs="Arial"/>
        </w:rPr>
      </w:pPr>
      <w:r w:rsidRPr="002D270F">
        <w:rPr>
          <w:rFonts w:ascii="Arial" w:hAnsi="Arial" w:cs="Arial"/>
        </w:rPr>
        <w:t xml:space="preserve">As the </w:t>
      </w:r>
      <w:r>
        <w:rPr>
          <w:rFonts w:ascii="Arial" w:hAnsi="Arial" w:cs="Arial"/>
        </w:rPr>
        <w:t>organisation manager</w:t>
      </w:r>
      <w:r w:rsidRPr="002D270F">
        <w:rPr>
          <w:rFonts w:ascii="Arial" w:hAnsi="Arial" w:cs="Arial"/>
        </w:rPr>
        <w:t xml:space="preserve"> of </w:t>
      </w:r>
      <w:r w:rsidRPr="00A129DF">
        <w:rPr>
          <w:rFonts w:ascii="Arial" w:hAnsi="Arial" w:cs="Arial"/>
          <w:noProof/>
        </w:rPr>
        <w:t>St Martin's Medical Centre</w:t>
      </w:r>
      <w:r w:rsidRPr="002D270F">
        <w:rPr>
          <w:rFonts w:ascii="Arial" w:hAnsi="Arial" w:cs="Arial"/>
        </w:rPr>
        <w:t>, I am writing to you on behalf of the partners at the practice. We value you as a patient and want to continue to provide you with high-quality care and service [</w:t>
      </w:r>
      <w:r w:rsidRPr="002D270F">
        <w:rPr>
          <w:rFonts w:ascii="Arial" w:hAnsi="Arial" w:cs="Arial"/>
          <w:highlight w:val="yellow"/>
        </w:rPr>
        <w:t>that you</w:t>
      </w:r>
      <w:r>
        <w:rPr>
          <w:rFonts w:ascii="Arial" w:hAnsi="Arial" w:cs="Arial"/>
          <w:highlight w:val="yellow"/>
        </w:rPr>
        <w:t>/</w:t>
      </w:r>
      <w:r w:rsidRPr="002D270F">
        <w:rPr>
          <w:rFonts w:ascii="Arial" w:hAnsi="Arial" w:cs="Arial"/>
          <w:highlight w:val="yellow"/>
        </w:rPr>
        <w:t>we feel that you</w:t>
      </w:r>
      <w:r w:rsidRPr="002D270F">
        <w:rPr>
          <w:rFonts w:ascii="Arial" w:hAnsi="Arial" w:cs="Arial"/>
        </w:rPr>
        <w:t xml:space="preserve">] currently receive. To do so, we need to set boundaries and expectations that will foster an effective relationship. </w:t>
      </w:r>
    </w:p>
    <w:p w14:paraId="7B20F9C0" w14:textId="77777777" w:rsidR="00844071" w:rsidRDefault="00844071" w:rsidP="00A344E6">
      <w:pPr>
        <w:autoSpaceDE w:val="0"/>
        <w:autoSpaceDN w:val="0"/>
        <w:adjustRightInd w:val="0"/>
        <w:rPr>
          <w:rFonts w:ascii="Arial" w:hAnsi="Arial" w:cs="Arial"/>
        </w:rPr>
      </w:pPr>
    </w:p>
    <w:p w14:paraId="3B1A2599"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 xml:space="preserve">It is hoped that this is agreeable and that we can improve upon our relationship to maintain </w:t>
      </w:r>
      <w:r>
        <w:rPr>
          <w:rFonts w:ascii="Arial" w:hAnsi="Arial" w:cs="Arial"/>
        </w:rPr>
        <w:t>the</w:t>
      </w:r>
      <w:r w:rsidRPr="002D270F">
        <w:rPr>
          <w:rFonts w:ascii="Arial" w:hAnsi="Arial" w:cs="Arial"/>
        </w:rPr>
        <w:t xml:space="preserve"> effective patient/doctor relationship that is required.</w:t>
      </w:r>
    </w:p>
    <w:p w14:paraId="75213951" w14:textId="77777777" w:rsidR="00844071" w:rsidRPr="002D270F" w:rsidRDefault="00844071" w:rsidP="00A344E6">
      <w:pPr>
        <w:autoSpaceDE w:val="0"/>
        <w:autoSpaceDN w:val="0"/>
        <w:adjustRightInd w:val="0"/>
        <w:rPr>
          <w:rFonts w:ascii="Arial" w:hAnsi="Arial" w:cs="Arial"/>
        </w:rPr>
      </w:pPr>
    </w:p>
    <w:p w14:paraId="16A0D75B"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 xml:space="preserve">Please review and sign the </w:t>
      </w:r>
      <w:r>
        <w:rPr>
          <w:rFonts w:ascii="Arial" w:hAnsi="Arial" w:cs="Arial"/>
        </w:rPr>
        <w:t>agreement</w:t>
      </w:r>
      <w:r w:rsidRPr="002D270F">
        <w:rPr>
          <w:rFonts w:ascii="Arial" w:hAnsi="Arial" w:cs="Arial"/>
        </w:rPr>
        <w:t xml:space="preserve"> carefully. This agreement will be witnessed and retained within your healthcare record.</w:t>
      </w:r>
    </w:p>
    <w:p w14:paraId="33728C82" w14:textId="77777777" w:rsidR="00844071" w:rsidRPr="002D270F" w:rsidRDefault="00844071" w:rsidP="00A344E6">
      <w:pPr>
        <w:autoSpaceDE w:val="0"/>
        <w:autoSpaceDN w:val="0"/>
        <w:adjustRightInd w:val="0"/>
        <w:rPr>
          <w:rFonts w:ascii="Arial" w:hAnsi="Arial" w:cs="Arial"/>
        </w:rPr>
      </w:pPr>
    </w:p>
    <w:p w14:paraId="4C8537E2" w14:textId="77777777" w:rsidR="00844071" w:rsidRPr="002D270F" w:rsidRDefault="00844071" w:rsidP="00A344E6">
      <w:pPr>
        <w:autoSpaceDE w:val="0"/>
        <w:autoSpaceDN w:val="0"/>
        <w:adjustRightInd w:val="0"/>
        <w:rPr>
          <w:rFonts w:ascii="Arial" w:hAnsi="Arial" w:cs="Arial"/>
          <w:u w:val="single"/>
        </w:rPr>
      </w:pPr>
      <w:r w:rsidRPr="002D270F">
        <w:rPr>
          <w:rFonts w:ascii="Arial" w:hAnsi="Arial" w:cs="Arial"/>
          <w:u w:val="single"/>
        </w:rPr>
        <w:t>Agreement</w:t>
      </w:r>
    </w:p>
    <w:p w14:paraId="2DBDBF15" w14:textId="77777777" w:rsidR="00844071" w:rsidRPr="002D270F" w:rsidRDefault="00844071" w:rsidP="00A344E6">
      <w:pPr>
        <w:autoSpaceDE w:val="0"/>
        <w:autoSpaceDN w:val="0"/>
        <w:adjustRightInd w:val="0"/>
        <w:rPr>
          <w:rFonts w:ascii="Arial" w:hAnsi="Arial" w:cs="Arial"/>
          <w:u w:val="single"/>
        </w:rPr>
      </w:pPr>
    </w:p>
    <w:p w14:paraId="63584445" w14:textId="77777777" w:rsidR="00844071" w:rsidRPr="002D270F" w:rsidRDefault="00844071" w:rsidP="00125740">
      <w:pPr>
        <w:autoSpaceDE w:val="0"/>
        <w:autoSpaceDN w:val="0"/>
        <w:adjustRightInd w:val="0"/>
        <w:rPr>
          <w:rFonts w:ascii="Arial" w:hAnsi="Arial" w:cs="Arial"/>
        </w:rPr>
      </w:pPr>
      <w:r w:rsidRPr="002D270F">
        <w:rPr>
          <w:rFonts w:ascii="Arial" w:hAnsi="Arial" w:cs="Arial"/>
        </w:rPr>
        <w:t>This agreement is between [</w:t>
      </w:r>
      <w:r w:rsidRPr="002D270F">
        <w:rPr>
          <w:rFonts w:ascii="Arial" w:hAnsi="Arial" w:cs="Arial"/>
          <w:highlight w:val="yellow"/>
        </w:rPr>
        <w:t>insert patient name</w:t>
      </w:r>
      <w:r w:rsidRPr="002D270F">
        <w:rPr>
          <w:rFonts w:ascii="Arial" w:hAnsi="Arial" w:cs="Arial"/>
        </w:rPr>
        <w:t xml:space="preserve">] and </w:t>
      </w:r>
      <w:r w:rsidRPr="00A129DF">
        <w:rPr>
          <w:rFonts w:ascii="Arial" w:hAnsi="Arial" w:cs="Arial"/>
          <w:noProof/>
        </w:rPr>
        <w:t>St Martin's Medical Centre</w:t>
      </w:r>
      <w:r w:rsidRPr="002D270F">
        <w:rPr>
          <w:rFonts w:ascii="Arial" w:hAnsi="Arial" w:cs="Arial"/>
        </w:rPr>
        <w:t xml:space="preserve">. </w:t>
      </w:r>
    </w:p>
    <w:p w14:paraId="4C3FFB62" w14:textId="77777777" w:rsidR="00844071" w:rsidRPr="002D270F" w:rsidRDefault="00844071" w:rsidP="00125740">
      <w:pPr>
        <w:autoSpaceDE w:val="0"/>
        <w:autoSpaceDN w:val="0"/>
        <w:adjustRightInd w:val="0"/>
        <w:rPr>
          <w:rFonts w:ascii="Arial" w:hAnsi="Arial" w:cs="Arial"/>
        </w:rPr>
      </w:pPr>
    </w:p>
    <w:p w14:paraId="4D9BC328" w14:textId="77777777" w:rsidR="00844071" w:rsidRPr="002D270F" w:rsidRDefault="00844071" w:rsidP="00125740">
      <w:pPr>
        <w:autoSpaceDE w:val="0"/>
        <w:autoSpaceDN w:val="0"/>
        <w:adjustRightInd w:val="0"/>
        <w:rPr>
          <w:rFonts w:ascii="Arial" w:hAnsi="Arial" w:cs="Arial"/>
        </w:rPr>
      </w:pPr>
      <w:r w:rsidRPr="002D270F">
        <w:rPr>
          <w:rFonts w:ascii="Arial" w:hAnsi="Arial" w:cs="Arial"/>
        </w:rPr>
        <w:t>This practice will endeavour to:</w:t>
      </w:r>
    </w:p>
    <w:p w14:paraId="6B9AA63A" w14:textId="77777777" w:rsidR="00844071" w:rsidRPr="002D270F" w:rsidRDefault="00844071" w:rsidP="00125740">
      <w:pPr>
        <w:autoSpaceDE w:val="0"/>
        <w:autoSpaceDN w:val="0"/>
        <w:adjustRightInd w:val="0"/>
        <w:rPr>
          <w:rFonts w:ascii="Arial" w:hAnsi="Arial" w:cs="Arial"/>
        </w:rPr>
      </w:pPr>
    </w:p>
    <w:p w14:paraId="26E7F0F7" w14:textId="77777777" w:rsidR="00844071" w:rsidRPr="002D270F" w:rsidRDefault="00844071" w:rsidP="00125740">
      <w:pPr>
        <w:pStyle w:val="ListParagraph"/>
        <w:numPr>
          <w:ilvl w:val="0"/>
          <w:numId w:val="68"/>
        </w:numPr>
        <w:autoSpaceDE w:val="0"/>
        <w:autoSpaceDN w:val="0"/>
        <w:adjustRightInd w:val="0"/>
        <w:rPr>
          <w:rFonts w:ascii="Arial" w:hAnsi="Arial" w:cs="Arial"/>
        </w:rPr>
      </w:pPr>
      <w:r w:rsidRPr="002D270F">
        <w:rPr>
          <w:rFonts w:ascii="Arial" w:hAnsi="Arial" w:cs="Arial"/>
        </w:rPr>
        <w:t>Consider your needs and provide a professional and confidential service and</w:t>
      </w:r>
      <w:r w:rsidRPr="002D270F">
        <w:t xml:space="preserve"> </w:t>
      </w:r>
      <w:r w:rsidRPr="002D270F">
        <w:rPr>
          <w:rFonts w:ascii="Arial" w:hAnsi="Arial" w:cs="Arial"/>
        </w:rPr>
        <w:t>work in partnership with you, your family, carers and representatives</w:t>
      </w:r>
    </w:p>
    <w:p w14:paraId="2B13EACE" w14:textId="77777777" w:rsidR="00844071" w:rsidRPr="002D270F" w:rsidRDefault="00844071" w:rsidP="00DF3F60">
      <w:pPr>
        <w:pStyle w:val="ListParagraph"/>
        <w:autoSpaceDE w:val="0"/>
        <w:autoSpaceDN w:val="0"/>
        <w:adjustRightInd w:val="0"/>
        <w:rPr>
          <w:rFonts w:ascii="Arial" w:hAnsi="Arial" w:cs="Arial"/>
        </w:rPr>
      </w:pPr>
    </w:p>
    <w:p w14:paraId="3623A7B8" w14:textId="77777777" w:rsidR="00844071" w:rsidRPr="002D270F" w:rsidRDefault="00844071" w:rsidP="00410D40">
      <w:pPr>
        <w:pStyle w:val="ListParagraph"/>
        <w:numPr>
          <w:ilvl w:val="0"/>
          <w:numId w:val="68"/>
        </w:numPr>
        <w:autoSpaceDE w:val="0"/>
        <w:autoSpaceDN w:val="0"/>
        <w:adjustRightInd w:val="0"/>
        <w:rPr>
          <w:rFonts w:ascii="Arial" w:hAnsi="Arial" w:cs="Arial"/>
        </w:rPr>
      </w:pPr>
      <w:r w:rsidRPr="002D270F">
        <w:rPr>
          <w:rFonts w:ascii="Arial" w:hAnsi="Arial" w:cs="Arial"/>
        </w:rPr>
        <w:t>Consider what would most benefit your health and wellbeing and discuss any decision in a clear and transparent way</w:t>
      </w:r>
    </w:p>
    <w:p w14:paraId="10E6113E" w14:textId="77777777" w:rsidR="00844071" w:rsidRPr="002D270F" w:rsidRDefault="00844071" w:rsidP="00DF3F60">
      <w:pPr>
        <w:autoSpaceDE w:val="0"/>
        <w:autoSpaceDN w:val="0"/>
        <w:adjustRightInd w:val="0"/>
        <w:rPr>
          <w:rFonts w:ascii="Arial" w:hAnsi="Arial" w:cs="Arial"/>
        </w:rPr>
      </w:pPr>
      <w:r w:rsidRPr="002D270F">
        <w:rPr>
          <w:rFonts w:ascii="Arial" w:hAnsi="Arial" w:cs="Arial"/>
        </w:rPr>
        <w:t xml:space="preserve"> </w:t>
      </w:r>
    </w:p>
    <w:p w14:paraId="6530315E" w14:textId="77777777" w:rsidR="00844071" w:rsidRPr="002D270F" w:rsidRDefault="00844071" w:rsidP="00125740">
      <w:pPr>
        <w:pStyle w:val="ListParagraph"/>
        <w:numPr>
          <w:ilvl w:val="0"/>
          <w:numId w:val="68"/>
        </w:numPr>
        <w:autoSpaceDE w:val="0"/>
        <w:autoSpaceDN w:val="0"/>
        <w:adjustRightInd w:val="0"/>
        <w:rPr>
          <w:rFonts w:ascii="Arial" w:hAnsi="Arial" w:cs="Arial"/>
        </w:rPr>
      </w:pPr>
      <w:r w:rsidRPr="002D270F">
        <w:rPr>
          <w:rFonts w:ascii="Arial" w:hAnsi="Arial" w:cs="Arial"/>
        </w:rPr>
        <w:t>Treat you equally and with dignity and respect</w:t>
      </w:r>
    </w:p>
    <w:p w14:paraId="04E2C5AF" w14:textId="77777777" w:rsidR="00844071" w:rsidRPr="002D270F" w:rsidRDefault="00844071" w:rsidP="00DF3F60">
      <w:pPr>
        <w:autoSpaceDE w:val="0"/>
        <w:autoSpaceDN w:val="0"/>
        <w:adjustRightInd w:val="0"/>
        <w:rPr>
          <w:rFonts w:ascii="Arial" w:hAnsi="Arial" w:cs="Arial"/>
        </w:rPr>
      </w:pPr>
    </w:p>
    <w:p w14:paraId="0AC67895" w14:textId="77777777" w:rsidR="00844071" w:rsidRPr="002D270F" w:rsidRDefault="00844071" w:rsidP="00410D40">
      <w:pPr>
        <w:pStyle w:val="ListParagraph"/>
        <w:numPr>
          <w:ilvl w:val="0"/>
          <w:numId w:val="68"/>
        </w:numPr>
        <w:autoSpaceDE w:val="0"/>
        <w:autoSpaceDN w:val="0"/>
        <w:adjustRightInd w:val="0"/>
        <w:rPr>
          <w:rFonts w:ascii="Arial" w:hAnsi="Arial" w:cs="Arial"/>
        </w:rPr>
      </w:pPr>
      <w:r w:rsidRPr="002D270F">
        <w:rPr>
          <w:rFonts w:ascii="Arial" w:hAnsi="Arial" w:cs="Arial"/>
        </w:rPr>
        <w:t xml:space="preserve">Encourage you to take part in decisions about your health and wellbeing </w:t>
      </w:r>
      <w:r>
        <w:rPr>
          <w:rFonts w:ascii="Arial" w:hAnsi="Arial" w:cs="Arial"/>
        </w:rPr>
        <w:t>by</w:t>
      </w:r>
      <w:r w:rsidRPr="002D270F">
        <w:rPr>
          <w:rFonts w:ascii="Arial" w:hAnsi="Arial" w:cs="Arial"/>
        </w:rPr>
        <w:t xml:space="preserve"> providing you</w:t>
      </w:r>
      <w:r>
        <w:rPr>
          <w:rFonts w:ascii="Arial" w:hAnsi="Arial" w:cs="Arial"/>
        </w:rPr>
        <w:t xml:space="preserve"> with </w:t>
      </w:r>
      <w:r w:rsidRPr="002D270F">
        <w:rPr>
          <w:rFonts w:ascii="Arial" w:hAnsi="Arial" w:cs="Arial"/>
        </w:rPr>
        <w:t>the information and support to do so</w:t>
      </w:r>
    </w:p>
    <w:p w14:paraId="7B0CB3D5" w14:textId="77777777" w:rsidR="00844071" w:rsidRPr="002D270F" w:rsidRDefault="00844071" w:rsidP="00B513D6">
      <w:pPr>
        <w:pStyle w:val="ListParagraph"/>
        <w:rPr>
          <w:rFonts w:ascii="Arial" w:hAnsi="Arial" w:cs="Arial"/>
        </w:rPr>
      </w:pPr>
    </w:p>
    <w:p w14:paraId="315BEC10" w14:textId="77777777" w:rsidR="00844071" w:rsidRPr="002D270F" w:rsidRDefault="00844071" w:rsidP="00410D40">
      <w:pPr>
        <w:pStyle w:val="ListParagraph"/>
        <w:numPr>
          <w:ilvl w:val="0"/>
          <w:numId w:val="68"/>
        </w:numPr>
        <w:autoSpaceDE w:val="0"/>
        <w:autoSpaceDN w:val="0"/>
        <w:adjustRightInd w:val="0"/>
        <w:rPr>
          <w:rFonts w:ascii="Arial" w:hAnsi="Arial" w:cs="Arial"/>
        </w:rPr>
      </w:pPr>
      <w:r w:rsidRPr="002D270F">
        <w:rPr>
          <w:rFonts w:ascii="Arial" w:hAnsi="Arial" w:cs="Arial"/>
        </w:rPr>
        <w:t>Learn from any mistakes and ensure that</w:t>
      </w:r>
      <w:r>
        <w:rPr>
          <w:rFonts w:ascii="Arial" w:hAnsi="Arial" w:cs="Arial"/>
        </w:rPr>
        <w:t>,</w:t>
      </w:r>
      <w:r w:rsidRPr="002D270F">
        <w:rPr>
          <w:rFonts w:ascii="Arial" w:hAnsi="Arial" w:cs="Arial"/>
        </w:rPr>
        <w:t xml:space="preserve"> should any occur, we fully investigate. If harm ha</w:t>
      </w:r>
      <w:r>
        <w:rPr>
          <w:rFonts w:ascii="Arial" w:hAnsi="Arial" w:cs="Arial"/>
        </w:rPr>
        <w:t>s</w:t>
      </w:r>
      <w:r w:rsidRPr="002D270F">
        <w:rPr>
          <w:rFonts w:ascii="Arial" w:hAnsi="Arial" w:cs="Arial"/>
        </w:rPr>
        <w:t xml:space="preserve"> been caused, we will provide an appropriate explanation and apology</w:t>
      </w:r>
    </w:p>
    <w:p w14:paraId="2E7BFB0E" w14:textId="77777777" w:rsidR="00844071" w:rsidRPr="002D270F" w:rsidRDefault="00844071" w:rsidP="00DF3F60">
      <w:pPr>
        <w:autoSpaceDE w:val="0"/>
        <w:autoSpaceDN w:val="0"/>
        <w:adjustRightInd w:val="0"/>
        <w:rPr>
          <w:rFonts w:ascii="Arial" w:hAnsi="Arial" w:cs="Arial"/>
        </w:rPr>
      </w:pPr>
    </w:p>
    <w:p w14:paraId="655B085F" w14:textId="77777777" w:rsidR="00844071" w:rsidRPr="002D270F" w:rsidRDefault="00844071" w:rsidP="00125740">
      <w:pPr>
        <w:pStyle w:val="ListParagraph"/>
        <w:numPr>
          <w:ilvl w:val="0"/>
          <w:numId w:val="68"/>
        </w:numPr>
        <w:autoSpaceDE w:val="0"/>
        <w:autoSpaceDN w:val="0"/>
        <w:adjustRightInd w:val="0"/>
        <w:rPr>
          <w:rFonts w:ascii="Arial" w:hAnsi="Arial" w:cs="Arial"/>
        </w:rPr>
      </w:pPr>
      <w:r w:rsidRPr="002D270F">
        <w:rPr>
          <w:rFonts w:ascii="Arial" w:hAnsi="Arial" w:cs="Arial"/>
        </w:rPr>
        <w:t>Offer you your named GP, or GP</w:t>
      </w:r>
      <w:r>
        <w:rPr>
          <w:rFonts w:ascii="Arial" w:hAnsi="Arial" w:cs="Arial"/>
        </w:rPr>
        <w:t>s,</w:t>
      </w:r>
      <w:r w:rsidRPr="002D270F">
        <w:rPr>
          <w:rFonts w:ascii="Arial" w:hAnsi="Arial" w:cs="Arial"/>
        </w:rPr>
        <w:t xml:space="preserve"> of choice where possible for continuity of care</w:t>
      </w:r>
    </w:p>
    <w:p w14:paraId="705D1EDE" w14:textId="77777777" w:rsidR="00844071" w:rsidRPr="002D270F" w:rsidRDefault="00844071" w:rsidP="00DF3F60">
      <w:pPr>
        <w:autoSpaceDE w:val="0"/>
        <w:autoSpaceDN w:val="0"/>
        <w:adjustRightInd w:val="0"/>
        <w:rPr>
          <w:rFonts w:ascii="Arial" w:hAnsi="Arial" w:cs="Arial"/>
        </w:rPr>
      </w:pPr>
    </w:p>
    <w:p w14:paraId="3F761C3D" w14:textId="77777777" w:rsidR="00844071" w:rsidRPr="002D270F" w:rsidRDefault="00844071" w:rsidP="00125740">
      <w:pPr>
        <w:pStyle w:val="ListParagraph"/>
        <w:numPr>
          <w:ilvl w:val="0"/>
          <w:numId w:val="68"/>
        </w:numPr>
        <w:autoSpaceDE w:val="0"/>
        <w:autoSpaceDN w:val="0"/>
        <w:adjustRightInd w:val="0"/>
        <w:rPr>
          <w:rFonts w:ascii="Arial" w:hAnsi="Arial" w:cs="Arial"/>
        </w:rPr>
      </w:pPr>
      <w:r w:rsidRPr="002D270F">
        <w:rPr>
          <w:rFonts w:ascii="Arial" w:hAnsi="Arial" w:cs="Arial"/>
        </w:rPr>
        <w:t>Listen to you and involve you in decision making regarding your treatment options</w:t>
      </w:r>
    </w:p>
    <w:p w14:paraId="31263816" w14:textId="77777777" w:rsidR="00844071" w:rsidRPr="002D270F" w:rsidRDefault="00844071" w:rsidP="00DF3F60">
      <w:pPr>
        <w:autoSpaceDE w:val="0"/>
        <w:autoSpaceDN w:val="0"/>
        <w:adjustRightInd w:val="0"/>
        <w:rPr>
          <w:rFonts w:ascii="Arial" w:hAnsi="Arial" w:cs="Arial"/>
        </w:rPr>
      </w:pPr>
    </w:p>
    <w:p w14:paraId="22427B5C" w14:textId="77777777" w:rsidR="00844071" w:rsidRPr="002D270F" w:rsidRDefault="00844071" w:rsidP="00125740">
      <w:pPr>
        <w:pStyle w:val="ListParagraph"/>
        <w:numPr>
          <w:ilvl w:val="0"/>
          <w:numId w:val="68"/>
        </w:numPr>
        <w:autoSpaceDE w:val="0"/>
        <w:autoSpaceDN w:val="0"/>
        <w:adjustRightInd w:val="0"/>
        <w:rPr>
          <w:rFonts w:ascii="Arial" w:hAnsi="Arial" w:cs="Arial"/>
        </w:rPr>
      </w:pPr>
      <w:r w:rsidRPr="002D270F">
        <w:rPr>
          <w:rFonts w:ascii="Arial" w:hAnsi="Arial" w:cs="Arial"/>
        </w:rPr>
        <w:lastRenderedPageBreak/>
        <w:t>Consider and respect your feedback</w:t>
      </w:r>
    </w:p>
    <w:p w14:paraId="6B834A51" w14:textId="77777777" w:rsidR="00844071" w:rsidRPr="002D270F" w:rsidRDefault="00844071" w:rsidP="00125740">
      <w:pPr>
        <w:autoSpaceDE w:val="0"/>
        <w:autoSpaceDN w:val="0"/>
        <w:adjustRightInd w:val="0"/>
        <w:rPr>
          <w:rFonts w:ascii="Arial" w:hAnsi="Arial" w:cs="Arial"/>
        </w:rPr>
      </w:pPr>
    </w:p>
    <w:p w14:paraId="26C6F3B9" w14:textId="77777777" w:rsidR="00844071" w:rsidRPr="002D270F" w:rsidRDefault="00844071" w:rsidP="00DF3F60">
      <w:pPr>
        <w:autoSpaceDE w:val="0"/>
        <w:autoSpaceDN w:val="0"/>
        <w:adjustRightInd w:val="0"/>
        <w:rPr>
          <w:rFonts w:ascii="Arial" w:hAnsi="Arial" w:cs="Arial"/>
        </w:rPr>
      </w:pPr>
      <w:r w:rsidRPr="002D270F">
        <w:rPr>
          <w:rFonts w:ascii="Arial" w:hAnsi="Arial" w:cs="Arial"/>
        </w:rPr>
        <w:t xml:space="preserve">In return, this practice will expect that you </w:t>
      </w:r>
      <w:r>
        <w:rPr>
          <w:rFonts w:ascii="Arial" w:hAnsi="Arial" w:cs="Arial"/>
        </w:rPr>
        <w:t xml:space="preserve">to </w:t>
      </w:r>
      <w:r w:rsidRPr="002D270F">
        <w:rPr>
          <w:rFonts w:ascii="Arial" w:hAnsi="Arial" w:cs="Arial"/>
        </w:rPr>
        <w:t xml:space="preserve">undertake </w:t>
      </w:r>
      <w:r>
        <w:rPr>
          <w:rFonts w:ascii="Arial" w:hAnsi="Arial" w:cs="Arial"/>
        </w:rPr>
        <w:t xml:space="preserve">that you will do </w:t>
      </w:r>
      <w:r w:rsidRPr="002D270F">
        <w:rPr>
          <w:rFonts w:ascii="Arial" w:hAnsi="Arial" w:cs="Arial"/>
        </w:rPr>
        <w:t>the following:</w:t>
      </w:r>
    </w:p>
    <w:p w14:paraId="3980C212" w14:textId="77777777" w:rsidR="00844071" w:rsidRPr="002D270F" w:rsidRDefault="00844071" w:rsidP="00DF3F60">
      <w:pPr>
        <w:autoSpaceDE w:val="0"/>
        <w:autoSpaceDN w:val="0"/>
        <w:adjustRightInd w:val="0"/>
        <w:rPr>
          <w:rFonts w:ascii="Arial" w:hAnsi="Arial" w:cs="Arial"/>
        </w:rPr>
      </w:pPr>
    </w:p>
    <w:p w14:paraId="1BA1F96B"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Use our service responsibly and not expect immediate treatment for non-urgent/routine conditions</w:t>
      </w:r>
    </w:p>
    <w:p w14:paraId="2FEA3F49" w14:textId="77777777" w:rsidR="00844071" w:rsidRPr="00B513D6" w:rsidRDefault="00844071" w:rsidP="00410D40">
      <w:pPr>
        <w:pStyle w:val="ListParagraph"/>
        <w:autoSpaceDE w:val="0"/>
        <w:autoSpaceDN w:val="0"/>
        <w:adjustRightInd w:val="0"/>
        <w:rPr>
          <w:rFonts w:ascii="Arial" w:hAnsi="Arial" w:cs="Arial"/>
          <w:color w:val="FF0000"/>
        </w:rPr>
      </w:pPr>
    </w:p>
    <w:p w14:paraId="488A9CF3"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Take personal responsibility for your own health</w:t>
      </w:r>
    </w:p>
    <w:p w14:paraId="08B3F06B" w14:textId="77777777" w:rsidR="00844071" w:rsidRPr="00B513D6" w:rsidRDefault="00844071" w:rsidP="00B513D6">
      <w:pPr>
        <w:autoSpaceDE w:val="0"/>
        <w:autoSpaceDN w:val="0"/>
        <w:adjustRightInd w:val="0"/>
        <w:rPr>
          <w:rFonts w:ascii="Arial" w:hAnsi="Arial" w:cs="Arial"/>
          <w:color w:val="FF0000"/>
        </w:rPr>
      </w:pPr>
    </w:p>
    <w:p w14:paraId="7A1B000D"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Treat staff and other patients with respect and recognise that violence or the causing of nuisance or disturbance these premises could result in prosecution</w:t>
      </w:r>
    </w:p>
    <w:p w14:paraId="78DDE1FD" w14:textId="77777777" w:rsidR="00844071" w:rsidRPr="00B513D6" w:rsidRDefault="00844071" w:rsidP="00B513D6">
      <w:pPr>
        <w:pStyle w:val="ListParagraph"/>
        <w:rPr>
          <w:rFonts w:ascii="Arial" w:hAnsi="Arial" w:cs="Arial"/>
          <w:color w:val="FF0000"/>
        </w:rPr>
      </w:pPr>
    </w:p>
    <w:p w14:paraId="73339D12"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Pr>
          <w:rFonts w:ascii="Arial" w:hAnsi="Arial" w:cs="Arial"/>
        </w:rPr>
        <w:t>R</w:t>
      </w:r>
      <w:r w:rsidRPr="002D270F">
        <w:rPr>
          <w:rFonts w:ascii="Arial" w:hAnsi="Arial" w:cs="Arial"/>
        </w:rPr>
        <w:t>ecognise that abusive and violent behaviour could result in you being requested to register elsewhere</w:t>
      </w:r>
    </w:p>
    <w:p w14:paraId="1E1DA69D" w14:textId="77777777" w:rsidR="00844071" w:rsidRPr="00B513D6" w:rsidRDefault="00844071" w:rsidP="00B513D6">
      <w:pPr>
        <w:pStyle w:val="ListParagraph"/>
        <w:autoSpaceDE w:val="0"/>
        <w:autoSpaceDN w:val="0"/>
        <w:adjustRightInd w:val="0"/>
        <w:rPr>
          <w:rFonts w:ascii="Arial" w:hAnsi="Arial" w:cs="Arial"/>
          <w:color w:val="FF0000"/>
        </w:rPr>
      </w:pPr>
    </w:p>
    <w:p w14:paraId="728D9E3D"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Provide accurate information about your health, condition and status</w:t>
      </w:r>
    </w:p>
    <w:p w14:paraId="3DFC75C2" w14:textId="77777777" w:rsidR="00844071" w:rsidRPr="00B513D6" w:rsidRDefault="00844071" w:rsidP="00B513D6">
      <w:pPr>
        <w:pStyle w:val="ListParagraph"/>
        <w:autoSpaceDE w:val="0"/>
        <w:autoSpaceDN w:val="0"/>
        <w:adjustRightInd w:val="0"/>
        <w:rPr>
          <w:rFonts w:ascii="Arial" w:hAnsi="Arial" w:cs="Arial"/>
          <w:color w:val="FF0000"/>
        </w:rPr>
      </w:pPr>
    </w:p>
    <w:p w14:paraId="193E6706"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Keep to any appointments or cancel within a reasonable time to allow the appointment to be reused for another patient</w:t>
      </w:r>
    </w:p>
    <w:p w14:paraId="0A0318F7" w14:textId="77777777" w:rsidR="00844071" w:rsidRPr="00B513D6" w:rsidRDefault="00844071" w:rsidP="00B513D6">
      <w:pPr>
        <w:pStyle w:val="ListParagraph"/>
        <w:autoSpaceDE w:val="0"/>
        <w:autoSpaceDN w:val="0"/>
        <w:adjustRightInd w:val="0"/>
        <w:rPr>
          <w:rFonts w:ascii="Arial" w:hAnsi="Arial" w:cs="Arial"/>
          <w:color w:val="FF0000"/>
        </w:rPr>
      </w:pPr>
    </w:p>
    <w:p w14:paraId="33E16FA8"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 xml:space="preserve">Follow the course of treatment </w:t>
      </w:r>
      <w:r>
        <w:rPr>
          <w:rFonts w:ascii="Arial" w:hAnsi="Arial" w:cs="Arial"/>
        </w:rPr>
        <w:t xml:space="preserve">to </w:t>
      </w:r>
      <w:r w:rsidRPr="002D270F">
        <w:rPr>
          <w:rFonts w:ascii="Arial" w:hAnsi="Arial" w:cs="Arial"/>
        </w:rPr>
        <w:t>which you have agreed and talk to your clinician if you find this difficult</w:t>
      </w:r>
    </w:p>
    <w:p w14:paraId="6A855526" w14:textId="77777777" w:rsidR="00844071" w:rsidRPr="00B513D6" w:rsidRDefault="00844071" w:rsidP="00B513D6">
      <w:pPr>
        <w:pStyle w:val="ListParagraph"/>
        <w:autoSpaceDE w:val="0"/>
        <w:autoSpaceDN w:val="0"/>
        <w:adjustRightInd w:val="0"/>
        <w:rPr>
          <w:rFonts w:ascii="Arial" w:hAnsi="Arial" w:cs="Arial"/>
          <w:color w:val="FF0000"/>
        </w:rPr>
      </w:pPr>
    </w:p>
    <w:p w14:paraId="182079D5"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Participate in important public health programmes such as vaccination</w:t>
      </w:r>
    </w:p>
    <w:p w14:paraId="30EEB0DA" w14:textId="77777777" w:rsidR="00844071" w:rsidRPr="00B513D6" w:rsidRDefault="00844071" w:rsidP="00B513D6">
      <w:pPr>
        <w:autoSpaceDE w:val="0"/>
        <w:autoSpaceDN w:val="0"/>
        <w:adjustRightInd w:val="0"/>
        <w:rPr>
          <w:rFonts w:ascii="Arial" w:hAnsi="Arial" w:cs="Arial"/>
          <w:color w:val="FF0000"/>
        </w:rPr>
      </w:pPr>
    </w:p>
    <w:p w14:paraId="5003782E"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Utilise the services of other professional</w:t>
      </w:r>
      <w:r>
        <w:rPr>
          <w:rFonts w:ascii="Arial" w:hAnsi="Arial" w:cs="Arial"/>
        </w:rPr>
        <w:t xml:space="preserve"> practice</w:t>
      </w:r>
      <w:r w:rsidRPr="002D270F">
        <w:rPr>
          <w:rFonts w:ascii="Arial" w:hAnsi="Arial" w:cs="Arial"/>
        </w:rPr>
        <w:t xml:space="preserve"> staff as a GP is not necessarily the most appropriate clinician to see on all occasions</w:t>
      </w:r>
    </w:p>
    <w:p w14:paraId="30266683" w14:textId="77777777" w:rsidR="00844071" w:rsidRPr="00B513D6" w:rsidRDefault="00844071" w:rsidP="00B513D6">
      <w:pPr>
        <w:pStyle w:val="ListParagraph"/>
        <w:rPr>
          <w:rFonts w:ascii="Arial" w:hAnsi="Arial" w:cs="Arial"/>
          <w:color w:val="FF0000"/>
        </w:rPr>
      </w:pPr>
    </w:p>
    <w:p w14:paraId="4C377559" w14:textId="77777777" w:rsidR="00844071" w:rsidRPr="002D270F" w:rsidRDefault="00844071" w:rsidP="00B513D6">
      <w:pPr>
        <w:pStyle w:val="ListParagraph"/>
        <w:numPr>
          <w:ilvl w:val="0"/>
          <w:numId w:val="70"/>
        </w:numPr>
        <w:autoSpaceDE w:val="0"/>
        <w:autoSpaceDN w:val="0"/>
        <w:adjustRightInd w:val="0"/>
        <w:rPr>
          <w:rFonts w:ascii="Arial" w:hAnsi="Arial" w:cs="Arial"/>
        </w:rPr>
      </w:pPr>
      <w:r w:rsidRPr="002D270F">
        <w:rPr>
          <w:rFonts w:ascii="Arial" w:hAnsi="Arial" w:cs="Arial"/>
        </w:rPr>
        <w:t>Allow sufficient time for processing repeat prescription requests and not pressure staff to process unauthorised medication requests</w:t>
      </w:r>
    </w:p>
    <w:p w14:paraId="069DB54C" w14:textId="77777777" w:rsidR="00844071" w:rsidRPr="00B513D6" w:rsidRDefault="00844071" w:rsidP="00B513D6">
      <w:pPr>
        <w:autoSpaceDE w:val="0"/>
        <w:autoSpaceDN w:val="0"/>
        <w:adjustRightInd w:val="0"/>
        <w:rPr>
          <w:rFonts w:ascii="Arial" w:hAnsi="Arial" w:cs="Arial"/>
          <w:color w:val="FF0000"/>
        </w:rPr>
      </w:pPr>
    </w:p>
    <w:p w14:paraId="6B40CF8A" w14:textId="77777777" w:rsidR="00844071" w:rsidRPr="002D270F" w:rsidRDefault="00844071" w:rsidP="00125740">
      <w:pPr>
        <w:pStyle w:val="ListParagraph"/>
        <w:numPr>
          <w:ilvl w:val="0"/>
          <w:numId w:val="70"/>
        </w:numPr>
        <w:autoSpaceDE w:val="0"/>
        <w:autoSpaceDN w:val="0"/>
        <w:adjustRightInd w:val="0"/>
        <w:rPr>
          <w:rFonts w:ascii="Arial" w:hAnsi="Arial" w:cs="Arial"/>
        </w:rPr>
      </w:pPr>
      <w:r w:rsidRPr="002D270F">
        <w:rPr>
          <w:rFonts w:ascii="Arial" w:hAnsi="Arial" w:cs="Arial"/>
        </w:rPr>
        <w:t>Keep us informed of any name, address and telephone number changes</w:t>
      </w:r>
    </w:p>
    <w:p w14:paraId="3066E469" w14:textId="77777777" w:rsidR="00844071" w:rsidRDefault="00844071" w:rsidP="00A344E6">
      <w:pPr>
        <w:autoSpaceDE w:val="0"/>
        <w:autoSpaceDN w:val="0"/>
        <w:adjustRightInd w:val="0"/>
        <w:rPr>
          <w:rFonts w:ascii="Arial" w:hAnsi="Arial" w:cs="Arial"/>
          <w:color w:val="FF0000"/>
        </w:rPr>
      </w:pPr>
    </w:p>
    <w:p w14:paraId="76554C9C" w14:textId="77777777" w:rsidR="00844071" w:rsidRPr="002D270F" w:rsidRDefault="00844071" w:rsidP="00410D40">
      <w:pPr>
        <w:autoSpaceDE w:val="0"/>
        <w:autoSpaceDN w:val="0"/>
        <w:adjustRightInd w:val="0"/>
        <w:rPr>
          <w:rFonts w:ascii="Arial" w:hAnsi="Arial" w:cs="Arial"/>
        </w:rPr>
      </w:pPr>
      <w:r w:rsidRPr="002D270F">
        <w:rPr>
          <w:rFonts w:ascii="Arial" w:hAnsi="Arial" w:cs="Arial"/>
        </w:rPr>
        <w:t>I also understand that failure to meet these expectations may result in the practice requesting that I register elsewhere at another GP practice.</w:t>
      </w:r>
    </w:p>
    <w:p w14:paraId="4168ECEA" w14:textId="77777777" w:rsidR="00844071" w:rsidRPr="002D270F" w:rsidRDefault="00844071" w:rsidP="00410D40">
      <w:pPr>
        <w:autoSpaceDE w:val="0"/>
        <w:autoSpaceDN w:val="0"/>
        <w:adjustRightInd w:val="0"/>
        <w:rPr>
          <w:rFonts w:ascii="Arial" w:hAnsi="Arial" w:cs="Arial"/>
        </w:rPr>
      </w:pPr>
    </w:p>
    <w:p w14:paraId="7155AABE"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 xml:space="preserve">I have read, understand and agree to the above listed expectations. </w:t>
      </w:r>
    </w:p>
    <w:p w14:paraId="7E841DC7" w14:textId="77777777" w:rsidR="00844071" w:rsidRPr="002D270F" w:rsidRDefault="00844071" w:rsidP="00A344E6">
      <w:pPr>
        <w:autoSpaceDE w:val="0"/>
        <w:autoSpaceDN w:val="0"/>
        <w:adjustRightInd w:val="0"/>
        <w:rPr>
          <w:rFonts w:ascii="Arial" w:hAnsi="Arial" w:cs="Arial"/>
        </w:rPr>
      </w:pPr>
    </w:p>
    <w:tbl>
      <w:tblPr>
        <w:tblStyle w:val="TableGrid"/>
        <w:tblW w:w="0" w:type="auto"/>
        <w:tblInd w:w="108" w:type="dxa"/>
        <w:tblLook w:val="04A0" w:firstRow="1" w:lastRow="0" w:firstColumn="1" w:lastColumn="0" w:noHBand="0" w:noVBand="1"/>
      </w:tblPr>
      <w:tblGrid>
        <w:gridCol w:w="1989"/>
        <w:gridCol w:w="2840"/>
        <w:gridCol w:w="1298"/>
        <w:gridCol w:w="2061"/>
      </w:tblGrid>
      <w:tr w:rsidR="00844071" w:rsidRPr="002D270F" w14:paraId="18933143" w14:textId="77777777" w:rsidTr="00DF3F60">
        <w:tc>
          <w:tcPr>
            <w:tcW w:w="2022" w:type="dxa"/>
          </w:tcPr>
          <w:p w14:paraId="2D7744B8" w14:textId="77777777" w:rsidR="00844071" w:rsidRPr="002D270F" w:rsidRDefault="00844071" w:rsidP="00DF3F60">
            <w:pPr>
              <w:autoSpaceDE w:val="0"/>
              <w:autoSpaceDN w:val="0"/>
              <w:adjustRightInd w:val="0"/>
              <w:rPr>
                <w:rFonts w:ascii="Arial" w:hAnsi="Arial" w:cs="Arial"/>
              </w:rPr>
            </w:pPr>
            <w:r w:rsidRPr="002D270F">
              <w:rPr>
                <w:rFonts w:ascii="Arial" w:hAnsi="Arial" w:cs="Arial"/>
              </w:rPr>
              <w:t>Patient signature</w:t>
            </w:r>
          </w:p>
          <w:p w14:paraId="53941033" w14:textId="77777777" w:rsidR="00844071" w:rsidRPr="002D270F" w:rsidRDefault="00844071" w:rsidP="00A344E6">
            <w:pPr>
              <w:autoSpaceDE w:val="0"/>
              <w:autoSpaceDN w:val="0"/>
              <w:adjustRightInd w:val="0"/>
              <w:rPr>
                <w:rFonts w:ascii="Arial" w:hAnsi="Arial" w:cs="Arial"/>
              </w:rPr>
            </w:pPr>
          </w:p>
        </w:tc>
        <w:tc>
          <w:tcPr>
            <w:tcW w:w="2940" w:type="dxa"/>
          </w:tcPr>
          <w:p w14:paraId="723E47B2" w14:textId="77777777" w:rsidR="00844071" w:rsidRPr="002D270F" w:rsidRDefault="00844071" w:rsidP="00A344E6">
            <w:pPr>
              <w:autoSpaceDE w:val="0"/>
              <w:autoSpaceDN w:val="0"/>
              <w:adjustRightInd w:val="0"/>
              <w:rPr>
                <w:rFonts w:ascii="Arial" w:hAnsi="Arial" w:cs="Arial"/>
              </w:rPr>
            </w:pPr>
          </w:p>
        </w:tc>
        <w:tc>
          <w:tcPr>
            <w:tcW w:w="1321" w:type="dxa"/>
          </w:tcPr>
          <w:p w14:paraId="5A516954"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Date</w:t>
            </w:r>
          </w:p>
        </w:tc>
        <w:tc>
          <w:tcPr>
            <w:tcW w:w="2131" w:type="dxa"/>
          </w:tcPr>
          <w:p w14:paraId="0042AA7D" w14:textId="77777777" w:rsidR="00844071" w:rsidRPr="002D270F" w:rsidRDefault="00844071" w:rsidP="00A344E6">
            <w:pPr>
              <w:autoSpaceDE w:val="0"/>
              <w:autoSpaceDN w:val="0"/>
              <w:adjustRightInd w:val="0"/>
              <w:rPr>
                <w:rFonts w:ascii="Arial" w:hAnsi="Arial" w:cs="Arial"/>
              </w:rPr>
            </w:pPr>
          </w:p>
        </w:tc>
      </w:tr>
      <w:tr w:rsidR="00844071" w:rsidRPr="002D270F" w14:paraId="330E643E" w14:textId="77777777" w:rsidTr="00DF3F60">
        <w:tc>
          <w:tcPr>
            <w:tcW w:w="2022" w:type="dxa"/>
          </w:tcPr>
          <w:p w14:paraId="61D5A57D"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Practice signature</w:t>
            </w:r>
          </w:p>
          <w:p w14:paraId="5C3AA5EC" w14:textId="77777777" w:rsidR="00844071" w:rsidRPr="002D270F" w:rsidRDefault="00844071" w:rsidP="00A344E6">
            <w:pPr>
              <w:autoSpaceDE w:val="0"/>
              <w:autoSpaceDN w:val="0"/>
              <w:adjustRightInd w:val="0"/>
              <w:rPr>
                <w:rFonts w:ascii="Arial" w:hAnsi="Arial" w:cs="Arial"/>
              </w:rPr>
            </w:pPr>
          </w:p>
        </w:tc>
        <w:tc>
          <w:tcPr>
            <w:tcW w:w="2940" w:type="dxa"/>
          </w:tcPr>
          <w:p w14:paraId="50FC4844" w14:textId="77777777" w:rsidR="00844071" w:rsidRPr="002D270F" w:rsidRDefault="00844071" w:rsidP="00A344E6">
            <w:pPr>
              <w:autoSpaceDE w:val="0"/>
              <w:autoSpaceDN w:val="0"/>
              <w:adjustRightInd w:val="0"/>
              <w:rPr>
                <w:rFonts w:ascii="Arial" w:hAnsi="Arial" w:cs="Arial"/>
              </w:rPr>
            </w:pPr>
          </w:p>
        </w:tc>
        <w:tc>
          <w:tcPr>
            <w:tcW w:w="1321" w:type="dxa"/>
          </w:tcPr>
          <w:p w14:paraId="796D4A5E"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Date</w:t>
            </w:r>
          </w:p>
        </w:tc>
        <w:tc>
          <w:tcPr>
            <w:tcW w:w="2131" w:type="dxa"/>
          </w:tcPr>
          <w:p w14:paraId="70CAE70A" w14:textId="77777777" w:rsidR="00844071" w:rsidRPr="002D270F" w:rsidRDefault="00844071" w:rsidP="00A344E6">
            <w:pPr>
              <w:autoSpaceDE w:val="0"/>
              <w:autoSpaceDN w:val="0"/>
              <w:adjustRightInd w:val="0"/>
              <w:rPr>
                <w:rFonts w:ascii="Arial" w:hAnsi="Arial" w:cs="Arial"/>
              </w:rPr>
            </w:pPr>
          </w:p>
        </w:tc>
      </w:tr>
      <w:tr w:rsidR="00844071" w:rsidRPr="002D270F" w14:paraId="617B8C75" w14:textId="77777777" w:rsidTr="00DF3F60">
        <w:tc>
          <w:tcPr>
            <w:tcW w:w="2022" w:type="dxa"/>
          </w:tcPr>
          <w:p w14:paraId="4A2870DF"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Witness signature</w:t>
            </w:r>
          </w:p>
          <w:p w14:paraId="0C7EE665" w14:textId="77777777" w:rsidR="00844071" w:rsidRPr="002D270F" w:rsidRDefault="00844071" w:rsidP="00A344E6">
            <w:pPr>
              <w:autoSpaceDE w:val="0"/>
              <w:autoSpaceDN w:val="0"/>
              <w:adjustRightInd w:val="0"/>
              <w:rPr>
                <w:rFonts w:ascii="Arial" w:hAnsi="Arial" w:cs="Arial"/>
              </w:rPr>
            </w:pPr>
          </w:p>
        </w:tc>
        <w:tc>
          <w:tcPr>
            <w:tcW w:w="2940" w:type="dxa"/>
          </w:tcPr>
          <w:p w14:paraId="7B5959D3" w14:textId="77777777" w:rsidR="00844071" w:rsidRPr="002D270F" w:rsidRDefault="00844071" w:rsidP="00A344E6">
            <w:pPr>
              <w:autoSpaceDE w:val="0"/>
              <w:autoSpaceDN w:val="0"/>
              <w:adjustRightInd w:val="0"/>
              <w:rPr>
                <w:rFonts w:ascii="Arial" w:hAnsi="Arial" w:cs="Arial"/>
              </w:rPr>
            </w:pPr>
          </w:p>
        </w:tc>
        <w:tc>
          <w:tcPr>
            <w:tcW w:w="1321" w:type="dxa"/>
          </w:tcPr>
          <w:p w14:paraId="2DD7E924"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Date</w:t>
            </w:r>
          </w:p>
        </w:tc>
        <w:tc>
          <w:tcPr>
            <w:tcW w:w="2131" w:type="dxa"/>
          </w:tcPr>
          <w:p w14:paraId="4F17DCB9" w14:textId="77777777" w:rsidR="00844071" w:rsidRPr="002D270F" w:rsidRDefault="00844071" w:rsidP="00A344E6">
            <w:pPr>
              <w:autoSpaceDE w:val="0"/>
              <w:autoSpaceDN w:val="0"/>
              <w:adjustRightInd w:val="0"/>
              <w:rPr>
                <w:rFonts w:ascii="Arial" w:hAnsi="Arial" w:cs="Arial"/>
              </w:rPr>
            </w:pPr>
          </w:p>
        </w:tc>
      </w:tr>
    </w:tbl>
    <w:p w14:paraId="5BC849E1" w14:textId="77777777" w:rsidR="00844071" w:rsidRPr="002D270F" w:rsidRDefault="00844071" w:rsidP="00A344E6">
      <w:pPr>
        <w:autoSpaceDE w:val="0"/>
        <w:autoSpaceDN w:val="0"/>
        <w:adjustRightInd w:val="0"/>
        <w:rPr>
          <w:rFonts w:ascii="Arial" w:hAnsi="Arial" w:cs="Arial"/>
        </w:rPr>
      </w:pPr>
    </w:p>
    <w:p w14:paraId="2DC733BA"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Should you have any questions, can I ask that you please contact the main practice number and request a meeting with either myself or my deputy [</w:t>
      </w:r>
      <w:r w:rsidRPr="002D270F">
        <w:rPr>
          <w:rFonts w:ascii="Arial" w:hAnsi="Arial" w:cs="Arial"/>
          <w:highlight w:val="yellow"/>
        </w:rPr>
        <w:t>enter name</w:t>
      </w:r>
      <w:r w:rsidRPr="002D270F">
        <w:rPr>
          <w:rFonts w:ascii="Arial" w:hAnsi="Arial" w:cs="Arial"/>
        </w:rPr>
        <w:t>].</w:t>
      </w:r>
    </w:p>
    <w:p w14:paraId="4E182B21" w14:textId="77777777" w:rsidR="00844071" w:rsidRPr="002D270F" w:rsidRDefault="00844071" w:rsidP="00A344E6">
      <w:pPr>
        <w:autoSpaceDE w:val="0"/>
        <w:autoSpaceDN w:val="0"/>
        <w:adjustRightInd w:val="0"/>
        <w:rPr>
          <w:rFonts w:ascii="Arial" w:hAnsi="Arial" w:cs="Arial"/>
        </w:rPr>
      </w:pPr>
    </w:p>
    <w:p w14:paraId="103B728C"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 xml:space="preserve">Yours sincerely, </w:t>
      </w:r>
    </w:p>
    <w:p w14:paraId="53A62B5E" w14:textId="77777777" w:rsidR="00844071" w:rsidRPr="002D270F" w:rsidRDefault="00844071" w:rsidP="00A344E6">
      <w:pPr>
        <w:autoSpaceDE w:val="0"/>
        <w:autoSpaceDN w:val="0"/>
        <w:adjustRightInd w:val="0"/>
        <w:rPr>
          <w:rFonts w:ascii="Arial" w:hAnsi="Arial" w:cs="Arial"/>
        </w:rPr>
      </w:pPr>
    </w:p>
    <w:p w14:paraId="28DA8C11"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lastRenderedPageBreak/>
        <w:t>[</w:t>
      </w:r>
      <w:r w:rsidRPr="002D270F">
        <w:rPr>
          <w:rFonts w:ascii="Arial" w:hAnsi="Arial" w:cs="Arial"/>
          <w:highlight w:val="yellow"/>
        </w:rPr>
        <w:t>Signature</w:t>
      </w:r>
      <w:r w:rsidRPr="002D270F">
        <w:rPr>
          <w:rFonts w:ascii="Arial" w:hAnsi="Arial" w:cs="Arial"/>
        </w:rPr>
        <w:t>]</w:t>
      </w:r>
    </w:p>
    <w:p w14:paraId="633C36A0" w14:textId="77777777" w:rsidR="00844071" w:rsidRPr="002D270F" w:rsidRDefault="00844071" w:rsidP="00A344E6">
      <w:pPr>
        <w:autoSpaceDE w:val="0"/>
        <w:autoSpaceDN w:val="0"/>
        <w:adjustRightInd w:val="0"/>
        <w:rPr>
          <w:rFonts w:ascii="Arial" w:hAnsi="Arial" w:cs="Arial"/>
        </w:rPr>
      </w:pPr>
    </w:p>
    <w:p w14:paraId="180878C9"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Name</w:t>
      </w:r>
      <w:r w:rsidRPr="002D270F">
        <w:rPr>
          <w:rFonts w:ascii="Arial" w:hAnsi="Arial" w:cs="Arial"/>
        </w:rPr>
        <w:t>]</w:t>
      </w:r>
    </w:p>
    <w:p w14:paraId="180E76A3" w14:textId="77777777" w:rsidR="00844071" w:rsidRPr="002D270F" w:rsidRDefault="00844071" w:rsidP="00A344E6">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Role</w:t>
      </w:r>
      <w:r w:rsidRPr="002D270F">
        <w:rPr>
          <w:rFonts w:ascii="Arial" w:hAnsi="Arial" w:cs="Arial"/>
        </w:rPr>
        <w:t>]</w:t>
      </w:r>
    </w:p>
    <w:p w14:paraId="7DEA06DB" w14:textId="6A23B6F3" w:rsidR="00844071" w:rsidRPr="00410D40" w:rsidRDefault="00844071" w:rsidP="00410D40">
      <w:pPr>
        <w:pStyle w:val="Heading1"/>
        <w:keepLines/>
        <w:numPr>
          <w:ilvl w:val="0"/>
          <w:numId w:val="0"/>
        </w:numPr>
        <w:pBdr>
          <w:bottom w:val="single" w:sz="4" w:space="1" w:color="595959" w:themeColor="text1" w:themeTint="A6"/>
        </w:pBdr>
        <w:spacing w:before="360" w:after="160" w:line="259" w:lineRule="auto"/>
        <w:ind w:hanging="6"/>
        <w:rPr>
          <w:sz w:val="28"/>
          <w:szCs w:val="28"/>
        </w:rPr>
      </w:pPr>
      <w:r w:rsidRPr="00410D40">
        <w:rPr>
          <w:sz w:val="28"/>
          <w:szCs w:val="28"/>
        </w:rPr>
        <w:lastRenderedPageBreak/>
        <w:t>Annex E</w:t>
      </w:r>
      <w:r>
        <w:rPr>
          <w:sz w:val="28"/>
          <w:szCs w:val="28"/>
        </w:rPr>
        <w:t xml:space="preserve"> – Respect our staff p</w:t>
      </w:r>
      <w:r w:rsidRPr="00410D40">
        <w:rPr>
          <w:sz w:val="28"/>
          <w:szCs w:val="28"/>
        </w:rPr>
        <w:t>oster</w:t>
      </w:r>
      <w:r w:rsidR="00D9604C">
        <w:rPr>
          <w:sz w:val="28"/>
          <w:szCs w:val="28"/>
        </w:rPr>
        <w:t xml:space="preserve"> </w:t>
      </w:r>
    </w:p>
    <w:p w14:paraId="1615EFE1" w14:textId="62F6240A" w:rsidR="00844071" w:rsidRPr="00FA4300" w:rsidRDefault="00D9604C" w:rsidP="005E73B2">
      <w:r w:rsidRPr="004C75C5">
        <w:rPr>
          <w:noProof/>
          <w:lang w:eastAsia="en-GB"/>
        </w:rPr>
        <w:drawing>
          <wp:inline distT="0" distB="0" distL="0" distR="0" wp14:anchorId="17D18514" wp14:editId="5BEB03E4">
            <wp:extent cx="5039763" cy="72009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051166" cy="7217193"/>
                    </a:xfrm>
                    <a:prstGeom prst="rect">
                      <a:avLst/>
                    </a:prstGeom>
                  </pic:spPr>
                </pic:pic>
              </a:graphicData>
            </a:graphic>
          </wp:inline>
        </w:drawing>
      </w:r>
    </w:p>
    <w:p w14:paraId="62A04900" w14:textId="377C99F1" w:rsidR="00844071" w:rsidRPr="00FA4300" w:rsidRDefault="00844071" w:rsidP="005E73B2"/>
    <w:p w14:paraId="3A1D8308" w14:textId="77777777" w:rsidR="00844071" w:rsidRDefault="00844071" w:rsidP="005E73B2">
      <w:pPr>
        <w:rPr>
          <w:rFonts w:ascii="Arial" w:hAnsi="Arial" w:cs="Arial"/>
        </w:rPr>
      </w:pPr>
    </w:p>
    <w:p w14:paraId="19389151" w14:textId="77777777" w:rsidR="00844071" w:rsidRDefault="0002788F" w:rsidP="005E73B2">
      <w:pPr>
        <w:rPr>
          <w:rStyle w:val="Hyperlink"/>
          <w:rFonts w:ascii="Arial" w:hAnsi="Arial" w:cs="Arial"/>
        </w:rPr>
        <w:sectPr w:rsidR="00844071" w:rsidSect="00454755">
          <w:pgSz w:w="11900" w:h="16820"/>
          <w:pgMar w:top="1440" w:right="1797" w:bottom="1440" w:left="1797" w:header="709" w:footer="709" w:gutter="0"/>
          <w:cols w:space="708"/>
          <w:docGrid w:linePitch="360"/>
        </w:sectPr>
      </w:pPr>
      <w:hyperlink r:id="rId46" w:history="1">
        <w:r w:rsidR="00844071" w:rsidRPr="00454755">
          <w:rPr>
            <w:rStyle w:val="Hyperlink"/>
            <w:rFonts w:ascii="Arial" w:hAnsi="Arial" w:cs="Arial"/>
          </w:rPr>
          <w:t>Respect our staff poster</w:t>
        </w:r>
      </w:hyperlink>
    </w:p>
    <w:p w14:paraId="2A2B87E0" w14:textId="77777777" w:rsidR="00844071" w:rsidRPr="00454755" w:rsidRDefault="00844071" w:rsidP="005E73B2">
      <w:pPr>
        <w:rPr>
          <w:rFonts w:ascii="Arial" w:hAnsi="Arial" w:cs="Arial"/>
        </w:rPr>
      </w:pPr>
    </w:p>
    <w:sectPr w:rsidR="00844071" w:rsidRPr="00454755" w:rsidSect="00844071">
      <w:type w:val="continuous"/>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B8E83" w14:textId="77777777" w:rsidR="0002788F" w:rsidRDefault="0002788F" w:rsidP="00D85E4D">
      <w:r>
        <w:separator/>
      </w:r>
    </w:p>
  </w:endnote>
  <w:endnote w:type="continuationSeparator" w:id="0">
    <w:p w14:paraId="23BC5D8E" w14:textId="77777777" w:rsidR="0002788F" w:rsidRDefault="0002788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7197" w14:textId="77777777" w:rsidR="00D9604C" w:rsidRDefault="00D96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365515"/>
      <w:docPartObj>
        <w:docPartGallery w:val="Page Numbers (Bottom of Page)"/>
        <w:docPartUnique/>
      </w:docPartObj>
    </w:sdtPr>
    <w:sdtEndPr>
      <w:rPr>
        <w:noProof/>
      </w:rPr>
    </w:sdtEndPr>
    <w:sdtContent>
      <w:p w14:paraId="701FEE2F" w14:textId="650CE4B4" w:rsidR="00844071" w:rsidRDefault="00844071">
        <w:pPr>
          <w:pStyle w:val="Footer"/>
          <w:jc w:val="right"/>
        </w:pPr>
        <w:r>
          <w:fldChar w:fldCharType="begin"/>
        </w:r>
        <w:r>
          <w:instrText xml:space="preserve"> PAGE   \* MERGEFORMAT </w:instrText>
        </w:r>
        <w:r>
          <w:fldChar w:fldCharType="separate"/>
        </w:r>
        <w:r w:rsidR="00080E8B">
          <w:rPr>
            <w:noProof/>
          </w:rPr>
          <w:t>5</w:t>
        </w:r>
        <w:r>
          <w:rPr>
            <w:noProof/>
          </w:rPr>
          <w:fldChar w:fldCharType="end"/>
        </w:r>
      </w:p>
    </w:sdtContent>
  </w:sdt>
  <w:p w14:paraId="140174C4" w14:textId="77777777" w:rsidR="00844071" w:rsidRPr="00A721EE" w:rsidRDefault="00844071" w:rsidP="00675084">
    <w:pPr>
      <w:pStyle w:val="Footer"/>
      <w:ind w:left="1080"/>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1408" w14:textId="77777777" w:rsidR="00D9604C" w:rsidRDefault="00D9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8F9D5" w14:textId="77777777" w:rsidR="0002788F" w:rsidRDefault="0002788F" w:rsidP="00D85E4D">
      <w:r>
        <w:separator/>
      </w:r>
    </w:p>
  </w:footnote>
  <w:footnote w:type="continuationSeparator" w:id="0">
    <w:p w14:paraId="51077DED" w14:textId="77777777" w:rsidR="0002788F" w:rsidRDefault="0002788F" w:rsidP="00D85E4D">
      <w:r>
        <w:continuationSeparator/>
      </w:r>
    </w:p>
  </w:footnote>
  <w:footnote w:id="1">
    <w:p w14:paraId="283D225C" w14:textId="77777777" w:rsidR="00844071" w:rsidRPr="00AC31CD" w:rsidRDefault="00844071" w:rsidP="00E0155A">
      <w:pPr>
        <w:pStyle w:val="FootnoteText"/>
        <w:rPr>
          <w:sz w:val="22"/>
          <w:szCs w:val="22"/>
        </w:rPr>
      </w:pPr>
      <w:r w:rsidRPr="004E0230">
        <w:rPr>
          <w:rStyle w:val="FootnoteReference"/>
        </w:rPr>
        <w:footnoteRef/>
      </w:r>
      <w:r w:rsidRPr="00AC31CD">
        <w:rPr>
          <w:sz w:val="22"/>
          <w:szCs w:val="22"/>
        </w:rPr>
        <w:t xml:space="preserve"> </w:t>
      </w:r>
      <w:hyperlink r:id="rId1" w:history="1">
        <w:r>
          <w:rPr>
            <w:rStyle w:val="Hyperlink"/>
            <w:sz w:val="22"/>
            <w:szCs w:val="22"/>
          </w:rPr>
          <w:t>NHS E - Supporting our NHS people</w:t>
        </w:r>
      </w:hyperlink>
    </w:p>
  </w:footnote>
  <w:footnote w:id="2">
    <w:p w14:paraId="4C5BFE62" w14:textId="77777777" w:rsidR="00844071" w:rsidRPr="00454755" w:rsidRDefault="00844071">
      <w:pPr>
        <w:pStyle w:val="FootnoteText"/>
        <w:rPr>
          <w:sz w:val="22"/>
          <w:szCs w:val="22"/>
        </w:rPr>
      </w:pPr>
      <w:r w:rsidRPr="004E0230">
        <w:rPr>
          <w:rStyle w:val="FootnoteReference"/>
        </w:rPr>
        <w:footnoteRef/>
      </w:r>
      <w:r w:rsidRPr="00E0155A">
        <w:rPr>
          <w:sz w:val="22"/>
          <w:szCs w:val="22"/>
        </w:rPr>
        <w:t xml:space="preserve"> </w:t>
      </w:r>
      <w:hyperlink r:id="rId2" w:history="1">
        <w:r w:rsidRPr="00E0155A">
          <w:rPr>
            <w:rStyle w:val="Hyperlink"/>
            <w:sz w:val="22"/>
            <w:szCs w:val="22"/>
          </w:rPr>
          <w:t>KLOE</w:t>
        </w:r>
      </w:hyperlink>
    </w:p>
  </w:footnote>
  <w:footnote w:id="3">
    <w:p w14:paraId="003AE313" w14:textId="77777777" w:rsidR="00844071" w:rsidRPr="005B79A4" w:rsidRDefault="00844071" w:rsidP="00AC719D">
      <w:pPr>
        <w:pStyle w:val="FootnoteText"/>
        <w:rPr>
          <w:rFonts w:cs="Arial"/>
          <w:sz w:val="22"/>
          <w:szCs w:val="20"/>
        </w:rPr>
      </w:pPr>
      <w:r w:rsidRPr="004E0230">
        <w:rPr>
          <w:rStyle w:val="FootnoteReference"/>
        </w:rPr>
        <w:footnoteRef/>
      </w:r>
      <w:r w:rsidRPr="005B79A4">
        <w:rPr>
          <w:rFonts w:cs="Arial"/>
          <w:sz w:val="22"/>
          <w:szCs w:val="20"/>
        </w:rPr>
        <w:t xml:space="preserve"> </w:t>
      </w:r>
      <w:hyperlink r:id="rId3" w:history="1">
        <w:r>
          <w:rPr>
            <w:rStyle w:val="Hyperlink"/>
            <w:rFonts w:cs="Arial"/>
            <w:sz w:val="22"/>
            <w:szCs w:val="20"/>
          </w:rPr>
          <w:t>Network DES Specification 2022/23</w:t>
        </w:r>
      </w:hyperlink>
    </w:p>
  </w:footnote>
  <w:footnote w:id="4">
    <w:p w14:paraId="6E2611D6" w14:textId="77777777" w:rsidR="00844071" w:rsidRPr="00C75B4C" w:rsidRDefault="00844071" w:rsidP="00A5017A">
      <w:pPr>
        <w:pStyle w:val="FootnoteText"/>
        <w:rPr>
          <w:sz w:val="22"/>
          <w:szCs w:val="22"/>
        </w:rPr>
      </w:pPr>
      <w:r w:rsidRPr="004E0230">
        <w:rPr>
          <w:rStyle w:val="FootnoteReference"/>
        </w:rPr>
        <w:footnoteRef/>
      </w:r>
      <w:r w:rsidRPr="00C75B4C">
        <w:rPr>
          <w:sz w:val="22"/>
          <w:szCs w:val="22"/>
        </w:rPr>
        <w:t xml:space="preserve"> </w:t>
      </w:r>
      <w:hyperlink r:id="rId4" w:history="1">
        <w:r w:rsidRPr="004D2C78">
          <w:rPr>
            <w:rStyle w:val="Hyperlink"/>
            <w:sz w:val="22"/>
            <w:szCs w:val="22"/>
            <w:lang w:val="en-US"/>
          </w:rPr>
          <w:t>Good Medical Practice</w:t>
        </w:r>
      </w:hyperlink>
    </w:p>
  </w:footnote>
  <w:footnote w:id="5">
    <w:p w14:paraId="458738F4" w14:textId="77777777" w:rsidR="00844071" w:rsidRPr="004D2C78" w:rsidRDefault="00844071" w:rsidP="00A5017A">
      <w:pPr>
        <w:pStyle w:val="FootnoteText"/>
        <w:rPr>
          <w:sz w:val="22"/>
          <w:szCs w:val="22"/>
        </w:rPr>
      </w:pPr>
      <w:r w:rsidRPr="004E0230">
        <w:rPr>
          <w:rStyle w:val="FootnoteReference"/>
        </w:rPr>
        <w:footnoteRef/>
      </w:r>
      <w:r w:rsidRPr="00C75B4C">
        <w:rPr>
          <w:sz w:val="22"/>
          <w:szCs w:val="22"/>
        </w:rPr>
        <w:t xml:space="preserve"> </w:t>
      </w:r>
      <w:hyperlink r:id="rId5" w:history="1">
        <w:r w:rsidRPr="004D2C78">
          <w:rPr>
            <w:rStyle w:val="Hyperlink"/>
            <w:sz w:val="22"/>
            <w:szCs w:val="22"/>
          </w:rPr>
          <w:t>General Medical Council</w:t>
        </w:r>
      </w:hyperlink>
    </w:p>
  </w:footnote>
  <w:footnote w:id="6">
    <w:p w14:paraId="6FA0B464" w14:textId="77777777" w:rsidR="00844071" w:rsidRDefault="00844071">
      <w:pPr>
        <w:pStyle w:val="FootnoteText"/>
      </w:pPr>
      <w:r w:rsidRPr="004E0230">
        <w:rPr>
          <w:rStyle w:val="FootnoteReference"/>
        </w:rPr>
        <w:footnoteRef/>
      </w:r>
      <w:r w:rsidRPr="004D2C78">
        <w:rPr>
          <w:sz w:val="22"/>
          <w:szCs w:val="22"/>
        </w:rPr>
        <w:t xml:space="preserve"> </w:t>
      </w:r>
      <w:hyperlink r:id="rId6" w:history="1">
        <w:r w:rsidRPr="004D2C78">
          <w:rPr>
            <w:rStyle w:val="Hyperlink"/>
            <w:sz w:val="22"/>
            <w:szCs w:val="22"/>
          </w:rPr>
          <w:t>Life in the fast lane</w:t>
        </w:r>
      </w:hyperlink>
    </w:p>
  </w:footnote>
  <w:footnote w:id="7">
    <w:p w14:paraId="033552AC" w14:textId="77777777" w:rsidR="00844071" w:rsidRPr="009B12F9" w:rsidRDefault="00844071">
      <w:pPr>
        <w:pStyle w:val="FootnoteText"/>
        <w:rPr>
          <w:sz w:val="22"/>
          <w:szCs w:val="22"/>
        </w:rPr>
      </w:pPr>
      <w:r w:rsidRPr="004E0230">
        <w:rPr>
          <w:rStyle w:val="FootnoteReference"/>
        </w:rPr>
        <w:footnoteRef/>
      </w:r>
      <w:r w:rsidRPr="009B12F9">
        <w:rPr>
          <w:sz w:val="22"/>
          <w:szCs w:val="22"/>
        </w:rPr>
        <w:t xml:space="preserve"> </w:t>
      </w:r>
      <w:hyperlink r:id="rId7" w:history="1">
        <w:r w:rsidRPr="009B12F9">
          <w:rPr>
            <w:rStyle w:val="Hyperlink"/>
            <w:sz w:val="22"/>
            <w:szCs w:val="22"/>
          </w:rPr>
          <w:t>Risk Assessment for work-related violence</w:t>
        </w:r>
      </w:hyperlink>
    </w:p>
  </w:footnote>
  <w:footnote w:id="8">
    <w:p w14:paraId="2FB14B28" w14:textId="77777777" w:rsidR="00844071" w:rsidRPr="009B12F9" w:rsidRDefault="00844071" w:rsidP="00CB188E">
      <w:pPr>
        <w:pStyle w:val="FootnoteText"/>
        <w:rPr>
          <w:sz w:val="22"/>
          <w:szCs w:val="22"/>
        </w:rPr>
      </w:pPr>
      <w:r w:rsidRPr="004E0230">
        <w:rPr>
          <w:rStyle w:val="FootnoteReference"/>
        </w:rPr>
        <w:footnoteRef/>
      </w:r>
      <w:r w:rsidRPr="009B12F9">
        <w:rPr>
          <w:sz w:val="22"/>
          <w:szCs w:val="22"/>
        </w:rPr>
        <w:t xml:space="preserve"> </w:t>
      </w:r>
      <w:hyperlink r:id="rId8" w:history="1">
        <w:r>
          <w:rPr>
            <w:rStyle w:val="Hyperlink"/>
            <w:sz w:val="22"/>
            <w:szCs w:val="22"/>
          </w:rPr>
          <w:t xml:space="preserve">HSE - Violence at Work A guide for employers </w:t>
        </w:r>
      </w:hyperlink>
    </w:p>
  </w:footnote>
  <w:footnote w:id="9">
    <w:p w14:paraId="3F9CF9A0" w14:textId="77777777" w:rsidR="00844071" w:rsidRPr="009B12F9" w:rsidRDefault="00844071">
      <w:pPr>
        <w:pStyle w:val="FootnoteText"/>
        <w:rPr>
          <w:sz w:val="22"/>
          <w:szCs w:val="22"/>
        </w:rPr>
      </w:pPr>
      <w:r w:rsidRPr="004E0230">
        <w:rPr>
          <w:rStyle w:val="FootnoteReference"/>
        </w:rPr>
        <w:footnoteRef/>
      </w:r>
      <w:r w:rsidRPr="009B12F9">
        <w:rPr>
          <w:sz w:val="22"/>
          <w:szCs w:val="22"/>
        </w:rPr>
        <w:t xml:space="preserve"> </w:t>
      </w:r>
      <w:hyperlink r:id="rId9" w:history="1">
        <w:r w:rsidRPr="009B12F9">
          <w:rPr>
            <w:rStyle w:val="Hyperlink"/>
            <w:sz w:val="22"/>
            <w:szCs w:val="22"/>
          </w:rPr>
          <w:t>www.nice.org.uk</w:t>
        </w:r>
      </w:hyperlink>
    </w:p>
  </w:footnote>
  <w:footnote w:id="10">
    <w:p w14:paraId="04215388" w14:textId="77777777" w:rsidR="00844071" w:rsidRPr="00454755" w:rsidRDefault="00844071" w:rsidP="007D43AE">
      <w:pPr>
        <w:pStyle w:val="FootnoteText"/>
        <w:rPr>
          <w:sz w:val="22"/>
          <w:szCs w:val="20"/>
        </w:rPr>
      </w:pPr>
      <w:r w:rsidRPr="004E0230">
        <w:rPr>
          <w:rStyle w:val="FootnoteReference"/>
        </w:rPr>
        <w:footnoteRef/>
      </w:r>
      <w:r w:rsidRPr="00454755">
        <w:rPr>
          <w:sz w:val="22"/>
          <w:szCs w:val="20"/>
        </w:rPr>
        <w:t xml:space="preserve"> </w:t>
      </w:r>
      <w:hyperlink r:id="rId10" w:history="1">
        <w:r w:rsidRPr="00454755">
          <w:rPr>
            <w:rStyle w:val="Hyperlink"/>
            <w:rFonts w:cs="Arial"/>
            <w:sz w:val="22"/>
            <w:szCs w:val="20"/>
          </w:rPr>
          <w:t>Care Quality Commission (Registration) Regulations 2009: Regulation 18</w:t>
        </w:r>
      </w:hyperlink>
      <w:r w:rsidRPr="00454755">
        <w:rPr>
          <w:sz w:val="22"/>
          <w:szCs w:val="20"/>
        </w:rPr>
        <w:t xml:space="preserve"> </w:t>
      </w:r>
    </w:p>
  </w:footnote>
  <w:footnote w:id="11">
    <w:p w14:paraId="0D8E4B2C" w14:textId="77777777" w:rsidR="00844071" w:rsidRPr="00454755" w:rsidRDefault="00844071">
      <w:pPr>
        <w:pStyle w:val="FootnoteText"/>
        <w:rPr>
          <w:sz w:val="20"/>
          <w:szCs w:val="20"/>
        </w:rPr>
      </w:pPr>
      <w:r w:rsidRPr="004E0230">
        <w:rPr>
          <w:rStyle w:val="FootnoteReference"/>
        </w:rPr>
        <w:footnoteRef/>
      </w:r>
      <w:r w:rsidRPr="00454755">
        <w:rPr>
          <w:sz w:val="22"/>
          <w:szCs w:val="20"/>
        </w:rPr>
        <w:t xml:space="preserve"> </w:t>
      </w:r>
      <w:hyperlink r:id="rId11" w:history="1">
        <w:r w:rsidRPr="00454755">
          <w:rPr>
            <w:rStyle w:val="Hyperlink"/>
            <w:sz w:val="22"/>
            <w:szCs w:val="20"/>
          </w:rPr>
          <w:t>Health Services – Workplace violence: Further Guidance</w:t>
        </w:r>
      </w:hyperlink>
    </w:p>
  </w:footnote>
  <w:footnote w:id="12">
    <w:p w14:paraId="26E68465" w14:textId="77777777" w:rsidR="00844071" w:rsidRPr="00454755" w:rsidRDefault="00844071" w:rsidP="00CB188E">
      <w:pPr>
        <w:pStyle w:val="FootnoteText"/>
        <w:rPr>
          <w:sz w:val="20"/>
          <w:szCs w:val="20"/>
        </w:rPr>
      </w:pPr>
      <w:r w:rsidRPr="004E0230">
        <w:rPr>
          <w:rStyle w:val="FootnoteReference"/>
        </w:rPr>
        <w:footnoteRef/>
      </w:r>
      <w:r w:rsidRPr="00454755">
        <w:rPr>
          <w:sz w:val="20"/>
          <w:szCs w:val="20"/>
        </w:rPr>
        <w:t xml:space="preserve"> </w:t>
      </w:r>
      <w:hyperlink r:id="rId12" w:history="1">
        <w:r w:rsidRPr="00454755">
          <w:rPr>
            <w:rStyle w:val="Hyperlink"/>
            <w:sz w:val="20"/>
            <w:szCs w:val="20"/>
          </w:rPr>
          <w:t>GMC - Good Medical Practice 2013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5DC2" w14:textId="77777777" w:rsidR="00D9604C" w:rsidRDefault="00D96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1D45" w14:textId="25BD5BBE" w:rsidR="00844071" w:rsidRPr="00675084" w:rsidRDefault="00D9604C" w:rsidP="00675084">
    <w:pPr>
      <w:pStyle w:val="Header"/>
    </w:pPr>
    <w:r>
      <w:rPr>
        <w:noProof/>
        <w:lang w:eastAsia="en-GB"/>
      </w:rPr>
      <w:drawing>
        <wp:inline distT="0" distB="0" distL="0" distR="0" wp14:anchorId="6C754982" wp14:editId="03DD3BEC">
          <wp:extent cx="5727700" cy="1088936"/>
          <wp:effectExtent l="0" t="0" r="6350" b="0"/>
          <wp:docPr id="6" name="Picture 6" descr="C:\Users\pooja kalra\AppData\Local\Temp\750aaf4b-b8cf-4562-9cb0-95897222157f_wetransfer_final-logo_2024-11-28_0954 (002).zip.57f\Final Logo\Office Use\St Martins-Secondary-Colour-Grey-Text.png"/>
          <wp:cNvGraphicFramePr/>
          <a:graphic xmlns:a="http://schemas.openxmlformats.org/drawingml/2006/main">
            <a:graphicData uri="http://schemas.openxmlformats.org/drawingml/2006/picture">
              <pic:pic xmlns:pic="http://schemas.openxmlformats.org/drawingml/2006/picture">
                <pic:nvPicPr>
                  <pic:cNvPr id="6" name="Picture 6" descr="C:\Users\pooja kalra\AppData\Local\Temp\750aaf4b-b8cf-4562-9cb0-95897222157f_wetransfer_final-logo_2024-11-28_0954 (002).zip.57f\Final Logo\Office Use\St Martins-Secondary-Colour-Grey-Tex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0889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F0E9" w14:textId="77777777" w:rsidR="00D9604C" w:rsidRDefault="00D96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1">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482775B"/>
    <w:multiLevelType w:val="multilevel"/>
    <w:tmpl w:val="2CBA259C"/>
    <w:lvl w:ilvl="0">
      <w:start w:val="1"/>
      <w:numFmt w:val="decimal"/>
      <w:pStyle w:val="Heading1"/>
      <w:lvlText w:val="%1"/>
      <w:lvlJc w:val="left"/>
      <w:pPr>
        <w:ind w:left="432" w:hanging="432"/>
      </w:pPr>
      <w:rPr>
        <w:rFonts w:ascii="Arial" w:eastAsiaTheme="minorHAnsi" w:hAnsi="Arial" w:cs="Arial"/>
        <w:sz w:val="28"/>
        <w:szCs w:val="28"/>
      </w:rPr>
    </w:lvl>
    <w:lvl w:ilvl="1">
      <w:start w:val="1"/>
      <w:numFmt w:val="decimal"/>
      <w:pStyle w:val="Heading2"/>
      <w:lvlText w:val="%1.%2"/>
      <w:lvlJc w:val="left"/>
      <w:pPr>
        <w:ind w:left="576"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1">
    <w:nsid w:val="14CE61FF"/>
    <w:multiLevelType w:val="hybridMultilevel"/>
    <w:tmpl w:val="75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1">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13C2496"/>
    <w:multiLevelType w:val="hybridMultilevel"/>
    <w:tmpl w:val="9D38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1">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4" w15:restartNumberingAfterBreak="1">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0048F6"/>
    <w:multiLevelType w:val="hybridMultilevel"/>
    <w:tmpl w:val="6D3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1">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9" w15:restartNumberingAfterBreak="1">
    <w:nsid w:val="2F580E2E"/>
    <w:multiLevelType w:val="hybridMultilevel"/>
    <w:tmpl w:val="595A4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1">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2" w15:restartNumberingAfterBreak="1">
    <w:nsid w:val="31CA59A4"/>
    <w:multiLevelType w:val="hybridMultilevel"/>
    <w:tmpl w:val="56EC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1">
    <w:nsid w:val="32E779C4"/>
    <w:multiLevelType w:val="hybridMultilevel"/>
    <w:tmpl w:val="D59A146A"/>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1">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1">
    <w:nsid w:val="39203B86"/>
    <w:multiLevelType w:val="hybridMultilevel"/>
    <w:tmpl w:val="AD3E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1">
    <w:nsid w:val="47246CCE"/>
    <w:multiLevelType w:val="hybridMultilevel"/>
    <w:tmpl w:val="CF96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1">
    <w:nsid w:val="49587092"/>
    <w:multiLevelType w:val="hybridMultilevel"/>
    <w:tmpl w:val="1EF27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28"/>
        </w:tabs>
        <w:ind w:left="1828" w:hanging="360"/>
      </w:p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37" w15:restartNumberingAfterBreak="1">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4BBB7B2D"/>
    <w:multiLevelType w:val="hybridMultilevel"/>
    <w:tmpl w:val="80C0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51660519"/>
    <w:multiLevelType w:val="hybridMultilevel"/>
    <w:tmpl w:val="95CA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531F08E1"/>
    <w:multiLevelType w:val="hybridMultilevel"/>
    <w:tmpl w:val="BF968F18"/>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1">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556E23C4"/>
    <w:multiLevelType w:val="hybridMultilevel"/>
    <w:tmpl w:val="90ACB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1">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5D456748"/>
    <w:multiLevelType w:val="hybridMultilevel"/>
    <w:tmpl w:val="0470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1">
    <w:nsid w:val="61C62698"/>
    <w:multiLevelType w:val="hybridMultilevel"/>
    <w:tmpl w:val="91FCD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1">
    <w:nsid w:val="62325373"/>
    <w:multiLevelType w:val="hybridMultilevel"/>
    <w:tmpl w:val="78D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1">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1">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1">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1">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1">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1">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1">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1">
    <w:nsid w:val="7370664F"/>
    <w:multiLevelType w:val="hybridMultilevel"/>
    <w:tmpl w:val="65F8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1">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1">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1">
    <w:nsid w:val="771A7305"/>
    <w:multiLevelType w:val="hybridMultilevel"/>
    <w:tmpl w:val="B52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1">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1">
    <w:nsid w:val="7B2345D7"/>
    <w:multiLevelType w:val="hybridMultilevel"/>
    <w:tmpl w:val="0AF233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7" w15:restartNumberingAfterBreak="1">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1">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7"/>
  </w:num>
  <w:num w:numId="4">
    <w:abstractNumId w:val="26"/>
  </w:num>
  <w:num w:numId="5">
    <w:abstractNumId w:val="43"/>
  </w:num>
  <w:num w:numId="6">
    <w:abstractNumId w:val="8"/>
  </w:num>
  <w:num w:numId="7">
    <w:abstractNumId w:val="11"/>
  </w:num>
  <w:num w:numId="8">
    <w:abstractNumId w:val="60"/>
  </w:num>
  <w:num w:numId="9">
    <w:abstractNumId w:val="9"/>
  </w:num>
  <w:num w:numId="10">
    <w:abstractNumId w:val="14"/>
  </w:num>
  <w:num w:numId="11">
    <w:abstractNumId w:val="4"/>
  </w:num>
  <w:num w:numId="12">
    <w:abstractNumId w:val="15"/>
  </w:num>
  <w:num w:numId="13">
    <w:abstractNumId w:val="45"/>
  </w:num>
  <w:num w:numId="14">
    <w:abstractNumId w:val="48"/>
  </w:num>
  <w:num w:numId="15">
    <w:abstractNumId w:val="30"/>
  </w:num>
  <w:num w:numId="16">
    <w:abstractNumId w:val="18"/>
  </w:num>
  <w:num w:numId="17">
    <w:abstractNumId w:val="49"/>
  </w:num>
  <w:num w:numId="18">
    <w:abstractNumId w:val="31"/>
  </w:num>
  <w:num w:numId="19">
    <w:abstractNumId w:val="63"/>
  </w:num>
  <w:num w:numId="20">
    <w:abstractNumId w:val="56"/>
  </w:num>
  <w:num w:numId="21">
    <w:abstractNumId w:val="34"/>
  </w:num>
  <w:num w:numId="22">
    <w:abstractNumId w:val="23"/>
  </w:num>
  <w:num w:numId="23">
    <w:abstractNumId w:val="39"/>
  </w:num>
  <w:num w:numId="24">
    <w:abstractNumId w:val="12"/>
  </w:num>
  <w:num w:numId="25">
    <w:abstractNumId w:val="50"/>
  </w:num>
  <w:num w:numId="26">
    <w:abstractNumId w:val="3"/>
  </w:num>
  <w:num w:numId="27">
    <w:abstractNumId w:val="59"/>
  </w:num>
  <w:num w:numId="28">
    <w:abstractNumId w:val="37"/>
  </w:num>
  <w:num w:numId="29">
    <w:abstractNumId w:val="1"/>
  </w:num>
  <w:num w:numId="30">
    <w:abstractNumId w:val="29"/>
  </w:num>
  <w:num w:numId="31">
    <w:abstractNumId w:val="47"/>
  </w:num>
  <w:num w:numId="32">
    <w:abstractNumId w:val="58"/>
  </w:num>
  <w:num w:numId="33">
    <w:abstractNumId w:val="13"/>
  </w:num>
  <w:num w:numId="34">
    <w:abstractNumId w:val="20"/>
  </w:num>
  <w:num w:numId="35">
    <w:abstractNumId w:val="62"/>
  </w:num>
  <w:num w:numId="36">
    <w:abstractNumId w:val="7"/>
  </w:num>
  <w:num w:numId="37">
    <w:abstractNumId w:val="65"/>
  </w:num>
  <w:num w:numId="38">
    <w:abstractNumId w:val="44"/>
  </w:num>
  <w:num w:numId="39">
    <w:abstractNumId w:val="40"/>
  </w:num>
  <w:num w:numId="40">
    <w:abstractNumId w:val="54"/>
  </w:num>
  <w:num w:numId="41">
    <w:abstractNumId w:val="25"/>
  </w:num>
  <w:num w:numId="42">
    <w:abstractNumId w:val="21"/>
  </w:num>
  <w:num w:numId="43">
    <w:abstractNumId w:val="35"/>
  </w:num>
  <w:num w:numId="44">
    <w:abstractNumId w:val="2"/>
  </w:num>
  <w:num w:numId="45">
    <w:abstractNumId w:val="55"/>
  </w:num>
  <w:num w:numId="46">
    <w:abstractNumId w:val="38"/>
  </w:num>
  <w:num w:numId="47">
    <w:abstractNumId w:val="68"/>
  </w:num>
  <w:num w:numId="48">
    <w:abstractNumId w:val="36"/>
  </w:num>
  <w:num w:numId="49">
    <w:abstractNumId w:val="19"/>
  </w:num>
  <w:num w:numId="50">
    <w:abstractNumId w:val="0"/>
  </w:num>
  <w:num w:numId="51">
    <w:abstractNumId w:val="32"/>
  </w:num>
  <w:num w:numId="52">
    <w:abstractNumId w:val="5"/>
  </w:num>
  <w:num w:numId="53">
    <w:abstractNumId w:val="5"/>
  </w:num>
  <w:num w:numId="54">
    <w:abstractNumId w:val="5"/>
  </w:num>
  <w:num w:numId="55">
    <w:abstractNumId w:val="57"/>
  </w:num>
  <w:num w:numId="56">
    <w:abstractNumId w:val="67"/>
  </w:num>
  <w:num w:numId="57">
    <w:abstractNumId w:val="5"/>
  </w:num>
  <w:num w:numId="58">
    <w:abstractNumId w:val="5"/>
  </w:num>
  <w:num w:numId="59">
    <w:abstractNumId w:val="5"/>
  </w:num>
  <w:num w:numId="60">
    <w:abstractNumId w:val="5"/>
  </w:num>
  <w:num w:numId="61">
    <w:abstractNumId w:val="5"/>
  </w:num>
  <w:num w:numId="62">
    <w:abstractNumId w:val="6"/>
  </w:num>
  <w:num w:numId="63">
    <w:abstractNumId w:val="5"/>
  </w:num>
  <w:num w:numId="64">
    <w:abstractNumId w:val="5"/>
  </w:num>
  <w:num w:numId="65">
    <w:abstractNumId w:val="5"/>
  </w:num>
  <w:num w:numId="66">
    <w:abstractNumId w:val="61"/>
  </w:num>
  <w:num w:numId="67">
    <w:abstractNumId w:val="66"/>
  </w:num>
  <w:num w:numId="68">
    <w:abstractNumId w:val="64"/>
  </w:num>
  <w:num w:numId="69">
    <w:abstractNumId w:val="33"/>
  </w:num>
  <w:num w:numId="70">
    <w:abstractNumId w:val="22"/>
  </w:num>
  <w:num w:numId="71">
    <w:abstractNumId w:val="5"/>
  </w:num>
  <w:num w:numId="72">
    <w:abstractNumId w:val="5"/>
  </w:num>
  <w:num w:numId="73">
    <w:abstractNumId w:val="51"/>
  </w:num>
  <w:num w:numId="74">
    <w:abstractNumId w:val="5"/>
  </w:num>
  <w:num w:numId="75">
    <w:abstractNumId w:val="5"/>
  </w:num>
  <w:num w:numId="76">
    <w:abstractNumId w:val="5"/>
  </w:num>
  <w:num w:numId="77">
    <w:abstractNumId w:val="52"/>
  </w:num>
  <w:num w:numId="78">
    <w:abstractNumId w:val="16"/>
  </w:num>
  <w:num w:numId="79">
    <w:abstractNumId w:val="53"/>
  </w:num>
  <w:num w:numId="80">
    <w:abstractNumId w:val="24"/>
  </w:num>
  <w:num w:numId="81">
    <w:abstractNumId w:val="42"/>
  </w:num>
  <w:num w:numId="82">
    <w:abstractNumId w:val="10"/>
  </w:num>
  <w:num w:numId="83">
    <w:abstractNumId w:val="41"/>
  </w:num>
  <w:num w:numId="84">
    <w:abstractNumId w:val="46"/>
  </w:num>
  <w:num w:numId="85">
    <w:abstractNumId w:val="28"/>
  </w:num>
  <w:num w:numId="86">
    <w:abstractNumId w:val="5"/>
  </w:num>
  <w:num w:numId="87">
    <w:abstractNumId w:val="5"/>
  </w:num>
  <w:num w:numId="88">
    <w:abstractNumId w:val="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4AC3"/>
    <w:rsid w:val="0001030F"/>
    <w:rsid w:val="000126F7"/>
    <w:rsid w:val="000155E6"/>
    <w:rsid w:val="00015804"/>
    <w:rsid w:val="000256A4"/>
    <w:rsid w:val="0002788F"/>
    <w:rsid w:val="00034C0F"/>
    <w:rsid w:val="000353E8"/>
    <w:rsid w:val="00044905"/>
    <w:rsid w:val="000606A2"/>
    <w:rsid w:val="00067DD3"/>
    <w:rsid w:val="00075116"/>
    <w:rsid w:val="00080E8B"/>
    <w:rsid w:val="0008472C"/>
    <w:rsid w:val="000858D5"/>
    <w:rsid w:val="00091880"/>
    <w:rsid w:val="0009333D"/>
    <w:rsid w:val="00094747"/>
    <w:rsid w:val="000A0895"/>
    <w:rsid w:val="000A2B65"/>
    <w:rsid w:val="000A3069"/>
    <w:rsid w:val="000A4058"/>
    <w:rsid w:val="000B0EC3"/>
    <w:rsid w:val="000C3147"/>
    <w:rsid w:val="000C69F7"/>
    <w:rsid w:val="000D0020"/>
    <w:rsid w:val="000D614D"/>
    <w:rsid w:val="000E023F"/>
    <w:rsid w:val="000F35E7"/>
    <w:rsid w:val="000F4553"/>
    <w:rsid w:val="000F4FBA"/>
    <w:rsid w:val="000F50CE"/>
    <w:rsid w:val="000F5FF7"/>
    <w:rsid w:val="001037C5"/>
    <w:rsid w:val="00103F94"/>
    <w:rsid w:val="00111E00"/>
    <w:rsid w:val="001128AD"/>
    <w:rsid w:val="00117E15"/>
    <w:rsid w:val="00120450"/>
    <w:rsid w:val="00121632"/>
    <w:rsid w:val="00125740"/>
    <w:rsid w:val="001406E7"/>
    <w:rsid w:val="001429C3"/>
    <w:rsid w:val="00144A86"/>
    <w:rsid w:val="00152800"/>
    <w:rsid w:val="00160F3C"/>
    <w:rsid w:val="00166F39"/>
    <w:rsid w:val="00167C93"/>
    <w:rsid w:val="00170661"/>
    <w:rsid w:val="00172ACD"/>
    <w:rsid w:val="00182759"/>
    <w:rsid w:val="001872B9"/>
    <w:rsid w:val="00187AB6"/>
    <w:rsid w:val="00190C4A"/>
    <w:rsid w:val="0019118A"/>
    <w:rsid w:val="00193FD6"/>
    <w:rsid w:val="00197E1C"/>
    <w:rsid w:val="001A01D7"/>
    <w:rsid w:val="001A5BC4"/>
    <w:rsid w:val="001A7A41"/>
    <w:rsid w:val="001B15E6"/>
    <w:rsid w:val="001B1CA8"/>
    <w:rsid w:val="001B3D31"/>
    <w:rsid w:val="001C2EC0"/>
    <w:rsid w:val="001C6E28"/>
    <w:rsid w:val="001D2DE2"/>
    <w:rsid w:val="001E0150"/>
    <w:rsid w:val="001F3D85"/>
    <w:rsid w:val="00206BA6"/>
    <w:rsid w:val="00216038"/>
    <w:rsid w:val="00222365"/>
    <w:rsid w:val="00224955"/>
    <w:rsid w:val="00227859"/>
    <w:rsid w:val="00231DAE"/>
    <w:rsid w:val="0024558E"/>
    <w:rsid w:val="00245C51"/>
    <w:rsid w:val="0024704E"/>
    <w:rsid w:val="002543AE"/>
    <w:rsid w:val="0026464B"/>
    <w:rsid w:val="00270917"/>
    <w:rsid w:val="00273E7C"/>
    <w:rsid w:val="002845EC"/>
    <w:rsid w:val="002B437A"/>
    <w:rsid w:val="002C0F0A"/>
    <w:rsid w:val="002C6527"/>
    <w:rsid w:val="002C7508"/>
    <w:rsid w:val="002D18C1"/>
    <w:rsid w:val="002D270F"/>
    <w:rsid w:val="002D48FF"/>
    <w:rsid w:val="002E5614"/>
    <w:rsid w:val="002F1096"/>
    <w:rsid w:val="002F4808"/>
    <w:rsid w:val="003000BD"/>
    <w:rsid w:val="00300373"/>
    <w:rsid w:val="00301C4C"/>
    <w:rsid w:val="0031325B"/>
    <w:rsid w:val="00314C74"/>
    <w:rsid w:val="003168B2"/>
    <w:rsid w:val="00321B81"/>
    <w:rsid w:val="003223D3"/>
    <w:rsid w:val="00322A54"/>
    <w:rsid w:val="00331ACD"/>
    <w:rsid w:val="00341294"/>
    <w:rsid w:val="003412F1"/>
    <w:rsid w:val="00343E43"/>
    <w:rsid w:val="0034414C"/>
    <w:rsid w:val="00346078"/>
    <w:rsid w:val="0035306F"/>
    <w:rsid w:val="0035375E"/>
    <w:rsid w:val="0035434E"/>
    <w:rsid w:val="00357D85"/>
    <w:rsid w:val="0036129C"/>
    <w:rsid w:val="00361EBF"/>
    <w:rsid w:val="00366213"/>
    <w:rsid w:val="00366CEC"/>
    <w:rsid w:val="00367A39"/>
    <w:rsid w:val="003833EE"/>
    <w:rsid w:val="003870E1"/>
    <w:rsid w:val="00390205"/>
    <w:rsid w:val="00395603"/>
    <w:rsid w:val="003A08C7"/>
    <w:rsid w:val="003A559C"/>
    <w:rsid w:val="003B0267"/>
    <w:rsid w:val="003C1644"/>
    <w:rsid w:val="003C7445"/>
    <w:rsid w:val="003D648E"/>
    <w:rsid w:val="003D679B"/>
    <w:rsid w:val="003D7BC6"/>
    <w:rsid w:val="003E0517"/>
    <w:rsid w:val="003E0E41"/>
    <w:rsid w:val="003E668B"/>
    <w:rsid w:val="003E72F8"/>
    <w:rsid w:val="003F0C7C"/>
    <w:rsid w:val="003F36B9"/>
    <w:rsid w:val="003F6E45"/>
    <w:rsid w:val="00404959"/>
    <w:rsid w:val="00410D40"/>
    <w:rsid w:val="00411341"/>
    <w:rsid w:val="00411AF8"/>
    <w:rsid w:val="004163D3"/>
    <w:rsid w:val="00424331"/>
    <w:rsid w:val="0042559F"/>
    <w:rsid w:val="00425686"/>
    <w:rsid w:val="00426528"/>
    <w:rsid w:val="0043549F"/>
    <w:rsid w:val="0043641E"/>
    <w:rsid w:val="00442BCE"/>
    <w:rsid w:val="00453016"/>
    <w:rsid w:val="00453967"/>
    <w:rsid w:val="00454755"/>
    <w:rsid w:val="00457664"/>
    <w:rsid w:val="00460BA9"/>
    <w:rsid w:val="00463077"/>
    <w:rsid w:val="00464F50"/>
    <w:rsid w:val="004674C5"/>
    <w:rsid w:val="00470E48"/>
    <w:rsid w:val="004763A7"/>
    <w:rsid w:val="00482A87"/>
    <w:rsid w:val="004A2D8A"/>
    <w:rsid w:val="004A365B"/>
    <w:rsid w:val="004C0057"/>
    <w:rsid w:val="004C52CD"/>
    <w:rsid w:val="004C5D83"/>
    <w:rsid w:val="004C604E"/>
    <w:rsid w:val="004C75C5"/>
    <w:rsid w:val="004D2944"/>
    <w:rsid w:val="004D2C78"/>
    <w:rsid w:val="004D4FB9"/>
    <w:rsid w:val="004D5C74"/>
    <w:rsid w:val="004D67E0"/>
    <w:rsid w:val="004E0230"/>
    <w:rsid w:val="004E0333"/>
    <w:rsid w:val="004E32E5"/>
    <w:rsid w:val="004E458A"/>
    <w:rsid w:val="004E647A"/>
    <w:rsid w:val="004E7453"/>
    <w:rsid w:val="004F11CB"/>
    <w:rsid w:val="004F122F"/>
    <w:rsid w:val="004F3B71"/>
    <w:rsid w:val="004F587B"/>
    <w:rsid w:val="005067B1"/>
    <w:rsid w:val="005068EC"/>
    <w:rsid w:val="00506F29"/>
    <w:rsid w:val="00515291"/>
    <w:rsid w:val="00525556"/>
    <w:rsid w:val="00526D88"/>
    <w:rsid w:val="00527B68"/>
    <w:rsid w:val="005407DE"/>
    <w:rsid w:val="00551712"/>
    <w:rsid w:val="00554195"/>
    <w:rsid w:val="005629E0"/>
    <w:rsid w:val="005674E7"/>
    <w:rsid w:val="00574ADC"/>
    <w:rsid w:val="00577116"/>
    <w:rsid w:val="005923E7"/>
    <w:rsid w:val="00594266"/>
    <w:rsid w:val="00595888"/>
    <w:rsid w:val="005A2B1C"/>
    <w:rsid w:val="005B058D"/>
    <w:rsid w:val="005B79A4"/>
    <w:rsid w:val="005C0233"/>
    <w:rsid w:val="005D46D8"/>
    <w:rsid w:val="005E4FBB"/>
    <w:rsid w:val="005E64A4"/>
    <w:rsid w:val="005E73B2"/>
    <w:rsid w:val="005F4BDE"/>
    <w:rsid w:val="005F5ACB"/>
    <w:rsid w:val="0062334A"/>
    <w:rsid w:val="00627A14"/>
    <w:rsid w:val="00631A5F"/>
    <w:rsid w:val="00631F81"/>
    <w:rsid w:val="00634F2D"/>
    <w:rsid w:val="00643B50"/>
    <w:rsid w:val="00662DC8"/>
    <w:rsid w:val="00674887"/>
    <w:rsid w:val="00675084"/>
    <w:rsid w:val="00677D3D"/>
    <w:rsid w:val="00681FDF"/>
    <w:rsid w:val="00682B45"/>
    <w:rsid w:val="00684F05"/>
    <w:rsid w:val="00692ED5"/>
    <w:rsid w:val="00693505"/>
    <w:rsid w:val="006A0204"/>
    <w:rsid w:val="006B4033"/>
    <w:rsid w:val="006B5C20"/>
    <w:rsid w:val="006C289F"/>
    <w:rsid w:val="006C2D92"/>
    <w:rsid w:val="006C5288"/>
    <w:rsid w:val="006C7D0B"/>
    <w:rsid w:val="006E0E02"/>
    <w:rsid w:val="006E1BEC"/>
    <w:rsid w:val="006F6E6B"/>
    <w:rsid w:val="00703113"/>
    <w:rsid w:val="007103BF"/>
    <w:rsid w:val="0071169A"/>
    <w:rsid w:val="00711C77"/>
    <w:rsid w:val="00713EF4"/>
    <w:rsid w:val="0071583A"/>
    <w:rsid w:val="0072511A"/>
    <w:rsid w:val="00730CC3"/>
    <w:rsid w:val="007326E3"/>
    <w:rsid w:val="0073631E"/>
    <w:rsid w:val="00736630"/>
    <w:rsid w:val="00741138"/>
    <w:rsid w:val="00746670"/>
    <w:rsid w:val="007479A4"/>
    <w:rsid w:val="00772BC0"/>
    <w:rsid w:val="00774210"/>
    <w:rsid w:val="00780993"/>
    <w:rsid w:val="00783572"/>
    <w:rsid w:val="007869B6"/>
    <w:rsid w:val="00791DD4"/>
    <w:rsid w:val="00796159"/>
    <w:rsid w:val="007B513C"/>
    <w:rsid w:val="007B6263"/>
    <w:rsid w:val="007C2088"/>
    <w:rsid w:val="007C4EA7"/>
    <w:rsid w:val="007C657E"/>
    <w:rsid w:val="007D2973"/>
    <w:rsid w:val="007D36E5"/>
    <w:rsid w:val="007D43AE"/>
    <w:rsid w:val="007D7850"/>
    <w:rsid w:val="007E0C44"/>
    <w:rsid w:val="007E167B"/>
    <w:rsid w:val="007E4E9F"/>
    <w:rsid w:val="007F1958"/>
    <w:rsid w:val="008113D7"/>
    <w:rsid w:val="00822953"/>
    <w:rsid w:val="00835FFA"/>
    <w:rsid w:val="00837E95"/>
    <w:rsid w:val="00841ECF"/>
    <w:rsid w:val="00844071"/>
    <w:rsid w:val="008451CB"/>
    <w:rsid w:val="008556DB"/>
    <w:rsid w:val="008603AE"/>
    <w:rsid w:val="00862EB6"/>
    <w:rsid w:val="00864CB5"/>
    <w:rsid w:val="00873345"/>
    <w:rsid w:val="00876911"/>
    <w:rsid w:val="00876F26"/>
    <w:rsid w:val="008804AC"/>
    <w:rsid w:val="00890109"/>
    <w:rsid w:val="00890ED5"/>
    <w:rsid w:val="0089467C"/>
    <w:rsid w:val="0089666E"/>
    <w:rsid w:val="00896912"/>
    <w:rsid w:val="00896F1C"/>
    <w:rsid w:val="008A36FF"/>
    <w:rsid w:val="008A5CCE"/>
    <w:rsid w:val="008C5DC8"/>
    <w:rsid w:val="008C6AD8"/>
    <w:rsid w:val="008D5E2A"/>
    <w:rsid w:val="008E0624"/>
    <w:rsid w:val="008E40EB"/>
    <w:rsid w:val="008F185C"/>
    <w:rsid w:val="008F4B4C"/>
    <w:rsid w:val="009122BD"/>
    <w:rsid w:val="0091593B"/>
    <w:rsid w:val="00917575"/>
    <w:rsid w:val="009235C1"/>
    <w:rsid w:val="009275ED"/>
    <w:rsid w:val="00931791"/>
    <w:rsid w:val="009320AB"/>
    <w:rsid w:val="00940EB7"/>
    <w:rsid w:val="00943551"/>
    <w:rsid w:val="00943D27"/>
    <w:rsid w:val="0094447A"/>
    <w:rsid w:val="00951243"/>
    <w:rsid w:val="00951829"/>
    <w:rsid w:val="009527FE"/>
    <w:rsid w:val="0095408D"/>
    <w:rsid w:val="00960DE5"/>
    <w:rsid w:val="00962F38"/>
    <w:rsid w:val="00965FEA"/>
    <w:rsid w:val="0097580C"/>
    <w:rsid w:val="00982EB3"/>
    <w:rsid w:val="009865FC"/>
    <w:rsid w:val="00986B04"/>
    <w:rsid w:val="009922A6"/>
    <w:rsid w:val="009934CF"/>
    <w:rsid w:val="009A2827"/>
    <w:rsid w:val="009A603A"/>
    <w:rsid w:val="009A7694"/>
    <w:rsid w:val="009B12F9"/>
    <w:rsid w:val="009B228B"/>
    <w:rsid w:val="009C12C1"/>
    <w:rsid w:val="009D3BBE"/>
    <w:rsid w:val="009D5CCB"/>
    <w:rsid w:val="009E44EC"/>
    <w:rsid w:val="009F3854"/>
    <w:rsid w:val="009F3E80"/>
    <w:rsid w:val="009F75EF"/>
    <w:rsid w:val="00A126F0"/>
    <w:rsid w:val="00A12A6E"/>
    <w:rsid w:val="00A14A5C"/>
    <w:rsid w:val="00A17072"/>
    <w:rsid w:val="00A26A10"/>
    <w:rsid w:val="00A344E6"/>
    <w:rsid w:val="00A41B77"/>
    <w:rsid w:val="00A47272"/>
    <w:rsid w:val="00A5017A"/>
    <w:rsid w:val="00A5043E"/>
    <w:rsid w:val="00A54790"/>
    <w:rsid w:val="00A62D77"/>
    <w:rsid w:val="00A721EE"/>
    <w:rsid w:val="00A74D11"/>
    <w:rsid w:val="00A82ED1"/>
    <w:rsid w:val="00A84934"/>
    <w:rsid w:val="00A910EC"/>
    <w:rsid w:val="00A97622"/>
    <w:rsid w:val="00AB3844"/>
    <w:rsid w:val="00AB772B"/>
    <w:rsid w:val="00AC2677"/>
    <w:rsid w:val="00AC27BF"/>
    <w:rsid w:val="00AC719D"/>
    <w:rsid w:val="00AD232F"/>
    <w:rsid w:val="00AD45AA"/>
    <w:rsid w:val="00AE091B"/>
    <w:rsid w:val="00AE22ED"/>
    <w:rsid w:val="00AF4808"/>
    <w:rsid w:val="00AF4D9E"/>
    <w:rsid w:val="00B01352"/>
    <w:rsid w:val="00B02DD7"/>
    <w:rsid w:val="00B11345"/>
    <w:rsid w:val="00B16F5B"/>
    <w:rsid w:val="00B21269"/>
    <w:rsid w:val="00B220DF"/>
    <w:rsid w:val="00B22E1E"/>
    <w:rsid w:val="00B2339A"/>
    <w:rsid w:val="00B271E9"/>
    <w:rsid w:val="00B27AE7"/>
    <w:rsid w:val="00B35D79"/>
    <w:rsid w:val="00B506CA"/>
    <w:rsid w:val="00B513D6"/>
    <w:rsid w:val="00B533B3"/>
    <w:rsid w:val="00B53D92"/>
    <w:rsid w:val="00B54648"/>
    <w:rsid w:val="00B57600"/>
    <w:rsid w:val="00B6293C"/>
    <w:rsid w:val="00B71F3D"/>
    <w:rsid w:val="00B74D98"/>
    <w:rsid w:val="00B75EA9"/>
    <w:rsid w:val="00B814FF"/>
    <w:rsid w:val="00BA02C9"/>
    <w:rsid w:val="00BA1F2F"/>
    <w:rsid w:val="00BA21F8"/>
    <w:rsid w:val="00BA2487"/>
    <w:rsid w:val="00BB564E"/>
    <w:rsid w:val="00BC0472"/>
    <w:rsid w:val="00BC4176"/>
    <w:rsid w:val="00BC54BD"/>
    <w:rsid w:val="00BC5563"/>
    <w:rsid w:val="00BD1728"/>
    <w:rsid w:val="00BD3A47"/>
    <w:rsid w:val="00BE003C"/>
    <w:rsid w:val="00BE3256"/>
    <w:rsid w:val="00BE3A3E"/>
    <w:rsid w:val="00BE4B68"/>
    <w:rsid w:val="00BF0B34"/>
    <w:rsid w:val="00BF2B7C"/>
    <w:rsid w:val="00BF33F6"/>
    <w:rsid w:val="00BF343F"/>
    <w:rsid w:val="00C0016B"/>
    <w:rsid w:val="00C033F2"/>
    <w:rsid w:val="00C037B7"/>
    <w:rsid w:val="00C03FFA"/>
    <w:rsid w:val="00C069CC"/>
    <w:rsid w:val="00C10C7D"/>
    <w:rsid w:val="00C1542B"/>
    <w:rsid w:val="00C33DE4"/>
    <w:rsid w:val="00C35CA3"/>
    <w:rsid w:val="00C414B0"/>
    <w:rsid w:val="00C427C6"/>
    <w:rsid w:val="00C431E9"/>
    <w:rsid w:val="00C471DD"/>
    <w:rsid w:val="00C67444"/>
    <w:rsid w:val="00C72CB5"/>
    <w:rsid w:val="00C75B4C"/>
    <w:rsid w:val="00C77205"/>
    <w:rsid w:val="00C802F0"/>
    <w:rsid w:val="00C83F8E"/>
    <w:rsid w:val="00C9058C"/>
    <w:rsid w:val="00C957F6"/>
    <w:rsid w:val="00C97BA7"/>
    <w:rsid w:val="00CA30C7"/>
    <w:rsid w:val="00CB188E"/>
    <w:rsid w:val="00CB39DE"/>
    <w:rsid w:val="00CD2BD0"/>
    <w:rsid w:val="00CD4001"/>
    <w:rsid w:val="00CD7147"/>
    <w:rsid w:val="00CE2240"/>
    <w:rsid w:val="00CE4FF9"/>
    <w:rsid w:val="00CF0C66"/>
    <w:rsid w:val="00CF23C3"/>
    <w:rsid w:val="00CF6F2F"/>
    <w:rsid w:val="00D01D60"/>
    <w:rsid w:val="00D05574"/>
    <w:rsid w:val="00D11D1B"/>
    <w:rsid w:val="00D1342A"/>
    <w:rsid w:val="00D1682F"/>
    <w:rsid w:val="00D24B15"/>
    <w:rsid w:val="00D269F4"/>
    <w:rsid w:val="00D30D95"/>
    <w:rsid w:val="00D33B30"/>
    <w:rsid w:val="00D43D34"/>
    <w:rsid w:val="00D44CB6"/>
    <w:rsid w:val="00D513A5"/>
    <w:rsid w:val="00D55D20"/>
    <w:rsid w:val="00D76571"/>
    <w:rsid w:val="00D8054E"/>
    <w:rsid w:val="00D85E4D"/>
    <w:rsid w:val="00D8677B"/>
    <w:rsid w:val="00D87A77"/>
    <w:rsid w:val="00D9604C"/>
    <w:rsid w:val="00DA7F12"/>
    <w:rsid w:val="00DB1EFC"/>
    <w:rsid w:val="00DB5E00"/>
    <w:rsid w:val="00DB5FA6"/>
    <w:rsid w:val="00DC082F"/>
    <w:rsid w:val="00DC4668"/>
    <w:rsid w:val="00DD209F"/>
    <w:rsid w:val="00DD5D50"/>
    <w:rsid w:val="00DE41F0"/>
    <w:rsid w:val="00DF0D01"/>
    <w:rsid w:val="00DF2AF5"/>
    <w:rsid w:val="00DF3F60"/>
    <w:rsid w:val="00E0155A"/>
    <w:rsid w:val="00E0556A"/>
    <w:rsid w:val="00E06B7E"/>
    <w:rsid w:val="00E102BA"/>
    <w:rsid w:val="00E22435"/>
    <w:rsid w:val="00E2519D"/>
    <w:rsid w:val="00E2563B"/>
    <w:rsid w:val="00E31CF4"/>
    <w:rsid w:val="00E3235D"/>
    <w:rsid w:val="00E35A44"/>
    <w:rsid w:val="00E45A5F"/>
    <w:rsid w:val="00E506D0"/>
    <w:rsid w:val="00E52340"/>
    <w:rsid w:val="00E53611"/>
    <w:rsid w:val="00E5412E"/>
    <w:rsid w:val="00E60F1C"/>
    <w:rsid w:val="00E62209"/>
    <w:rsid w:val="00E71AA4"/>
    <w:rsid w:val="00E72FAC"/>
    <w:rsid w:val="00E76417"/>
    <w:rsid w:val="00E83075"/>
    <w:rsid w:val="00E85096"/>
    <w:rsid w:val="00E9196C"/>
    <w:rsid w:val="00E97963"/>
    <w:rsid w:val="00EA570C"/>
    <w:rsid w:val="00EB1056"/>
    <w:rsid w:val="00EB54C4"/>
    <w:rsid w:val="00EC4224"/>
    <w:rsid w:val="00ED1570"/>
    <w:rsid w:val="00ED6D03"/>
    <w:rsid w:val="00EE4AB1"/>
    <w:rsid w:val="00EF2F4A"/>
    <w:rsid w:val="00EF5331"/>
    <w:rsid w:val="00F021B5"/>
    <w:rsid w:val="00F209F4"/>
    <w:rsid w:val="00F261F2"/>
    <w:rsid w:val="00F454D3"/>
    <w:rsid w:val="00F77CE0"/>
    <w:rsid w:val="00F8121D"/>
    <w:rsid w:val="00F822BB"/>
    <w:rsid w:val="00F84E9C"/>
    <w:rsid w:val="00FA0D52"/>
    <w:rsid w:val="00FA4300"/>
    <w:rsid w:val="00FB2959"/>
    <w:rsid w:val="00FD32BD"/>
    <w:rsid w:val="00FD478D"/>
    <w:rsid w:val="00FE082F"/>
    <w:rsid w:val="00FE37C6"/>
    <w:rsid w:val="00FE6F53"/>
    <w:rsid w:val="00FE7AE4"/>
    <w:rsid w:val="00FE7F58"/>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6BF7B"/>
  <w15:docId w15:val="{FA41C436-B12C-A948-9A72-E3268B8E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D85E4D"/>
    <w:pPr>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7E167B"/>
    <w:pPr>
      <w:spacing w:after="120" w:line="480" w:lineRule="auto"/>
      <w:ind w:left="283"/>
    </w:pPr>
    <w:rPr>
      <w:rFonts w:ascii="Times New Roman" w:eastAsia="MS Mincho" w:hAnsi="Times New Roman" w:cs="Times New Roman"/>
      <w:sz w:val="24"/>
      <w:szCs w:val="24"/>
      <w:lang w:eastAsia="ja-JP"/>
    </w:rPr>
  </w:style>
  <w:style w:type="character" w:customStyle="1" w:styleId="BodyTextIndent2Char">
    <w:name w:val="Body Text Indent 2 Char"/>
    <w:basedOn w:val="DefaultParagraphFont"/>
    <w:link w:val="BodyTextIndent2"/>
    <w:rsid w:val="007E167B"/>
    <w:rPr>
      <w:rFonts w:eastAsia="MS Mincho"/>
      <w:sz w:val="24"/>
      <w:szCs w:val="24"/>
      <w:lang w:val="en-GB" w:eastAsia="ja-JP"/>
    </w:rPr>
  </w:style>
  <w:style w:type="character" w:customStyle="1" w:styleId="UnresolvedMention1">
    <w:name w:val="Unresolved Mention1"/>
    <w:basedOn w:val="DefaultParagraphFont"/>
    <w:rsid w:val="003C7445"/>
    <w:rPr>
      <w:color w:val="605E5C"/>
      <w:shd w:val="clear" w:color="auto" w:fill="E1DFDD"/>
    </w:rPr>
  </w:style>
  <w:style w:type="character" w:customStyle="1" w:styleId="UnresolvedMention2">
    <w:name w:val="Unresolved Mention2"/>
    <w:basedOn w:val="DefaultParagraphFont"/>
    <w:rsid w:val="00EE4AB1"/>
    <w:rPr>
      <w:color w:val="605E5C"/>
      <w:shd w:val="clear" w:color="auto" w:fill="E1DFDD"/>
    </w:rPr>
  </w:style>
  <w:style w:type="paragraph" w:styleId="BodyText">
    <w:name w:val="Body Text"/>
    <w:basedOn w:val="Normal"/>
    <w:link w:val="BodyTextChar"/>
    <w:unhideWhenUsed/>
    <w:rsid w:val="005E73B2"/>
    <w:pPr>
      <w:spacing w:after="120"/>
    </w:pPr>
  </w:style>
  <w:style w:type="character" w:customStyle="1" w:styleId="BodyTextChar">
    <w:name w:val="Body Text Char"/>
    <w:basedOn w:val="DefaultParagraphFont"/>
    <w:link w:val="BodyText"/>
    <w:rsid w:val="005E73B2"/>
    <w:rPr>
      <w:rFonts w:asciiTheme="minorHAnsi" w:eastAsiaTheme="minorHAnsi" w:hAnsiTheme="minorHAnsi" w:cstheme="minorBidi"/>
      <w:sz w:val="22"/>
      <w:szCs w:val="22"/>
      <w:lang w:val="en-GB"/>
    </w:rPr>
  </w:style>
  <w:style w:type="character" w:styleId="Strong">
    <w:name w:val="Strong"/>
    <w:basedOn w:val="DefaultParagraphFont"/>
    <w:qFormat/>
    <w:rsid w:val="005674E7"/>
    <w:rPr>
      <w:b/>
      <w:bCs/>
    </w:rPr>
  </w:style>
  <w:style w:type="character" w:customStyle="1" w:styleId="UnresolvedMention3">
    <w:name w:val="Unresolved Mention3"/>
    <w:basedOn w:val="DefaultParagraphFont"/>
    <w:uiPriority w:val="99"/>
    <w:semiHidden/>
    <w:unhideWhenUsed/>
    <w:rsid w:val="00AC719D"/>
    <w:rPr>
      <w:color w:val="605E5C"/>
      <w:shd w:val="clear" w:color="auto" w:fill="E1DFDD"/>
    </w:rPr>
  </w:style>
  <w:style w:type="character" w:styleId="CommentReference">
    <w:name w:val="annotation reference"/>
    <w:basedOn w:val="DefaultParagraphFont"/>
    <w:semiHidden/>
    <w:unhideWhenUsed/>
    <w:rsid w:val="00A344E6"/>
    <w:rPr>
      <w:sz w:val="16"/>
      <w:szCs w:val="16"/>
    </w:rPr>
  </w:style>
  <w:style w:type="paragraph" w:styleId="CommentText">
    <w:name w:val="annotation text"/>
    <w:basedOn w:val="Normal"/>
    <w:link w:val="CommentTextChar"/>
    <w:semiHidden/>
    <w:unhideWhenUsed/>
    <w:rsid w:val="00A344E6"/>
    <w:rPr>
      <w:sz w:val="20"/>
      <w:szCs w:val="20"/>
    </w:rPr>
  </w:style>
  <w:style w:type="character" w:customStyle="1" w:styleId="CommentTextChar">
    <w:name w:val="Comment Text Char"/>
    <w:basedOn w:val="DefaultParagraphFont"/>
    <w:link w:val="CommentText"/>
    <w:semiHidden/>
    <w:rsid w:val="00A344E6"/>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A344E6"/>
    <w:rPr>
      <w:b/>
      <w:bCs/>
    </w:rPr>
  </w:style>
  <w:style w:type="character" w:customStyle="1" w:styleId="CommentSubjectChar">
    <w:name w:val="Comment Subject Char"/>
    <w:basedOn w:val="CommentTextChar"/>
    <w:link w:val="CommentSubject"/>
    <w:semiHidden/>
    <w:rsid w:val="00A344E6"/>
    <w:rPr>
      <w:rFonts w:asciiTheme="minorHAnsi" w:eastAsiaTheme="minorHAnsi" w:hAnsiTheme="minorHAnsi" w:cstheme="minorBidi"/>
      <w:b/>
      <w:bCs/>
      <w:lang w:val="en-GB"/>
    </w:rPr>
  </w:style>
  <w:style w:type="character" w:customStyle="1" w:styleId="UnresolvedMention4">
    <w:name w:val="Unresolved Mention4"/>
    <w:basedOn w:val="DefaultParagraphFont"/>
    <w:uiPriority w:val="99"/>
    <w:semiHidden/>
    <w:unhideWhenUsed/>
    <w:rsid w:val="00B02DD7"/>
    <w:rPr>
      <w:color w:val="605E5C"/>
      <w:shd w:val="clear" w:color="auto" w:fill="E1DFDD"/>
    </w:rPr>
  </w:style>
  <w:style w:type="paragraph" w:styleId="Revision">
    <w:name w:val="Revision"/>
    <w:hidden/>
    <w:uiPriority w:val="99"/>
    <w:semiHidden/>
    <w:rsid w:val="00917575"/>
    <w:rPr>
      <w:rFonts w:asciiTheme="minorHAnsi" w:eastAsiaTheme="minorHAnsi" w:hAnsiTheme="minorHAnsi" w:cstheme="minorBidi"/>
      <w:sz w:val="22"/>
      <w:szCs w:val="22"/>
      <w:lang w:val="en-GB"/>
    </w:rPr>
  </w:style>
  <w:style w:type="character" w:customStyle="1" w:styleId="UnresolvedMention">
    <w:name w:val="Unresolved Mention"/>
    <w:basedOn w:val="DefaultParagraphFont"/>
    <w:uiPriority w:val="99"/>
    <w:semiHidden/>
    <w:unhideWhenUsed/>
    <w:rsid w:val="00E0155A"/>
    <w:rPr>
      <w:color w:val="605E5C"/>
      <w:shd w:val="clear" w:color="auto" w:fill="E1DFDD"/>
    </w:rPr>
  </w:style>
  <w:style w:type="character" w:styleId="EndnoteReference">
    <w:name w:val="endnote reference"/>
    <w:basedOn w:val="DefaultParagraphFont"/>
    <w:semiHidden/>
    <w:unhideWhenUsed/>
    <w:rsid w:val="004E0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1209412548">
                      <w:marLeft w:val="0"/>
                      <w:marRight w:val="0"/>
                      <w:marTop w:val="0"/>
                      <w:marBottom w:val="0"/>
                      <w:divBdr>
                        <w:top w:val="none" w:sz="0" w:space="0" w:color="auto"/>
                        <w:left w:val="none" w:sz="0" w:space="0" w:color="auto"/>
                        <w:bottom w:val="none" w:sz="0" w:space="0" w:color="auto"/>
                        <w:right w:val="none" w:sz="0" w:space="0" w:color="auto"/>
                      </w:divBdr>
                    </w:div>
                    <w:div w:id="2788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news/article/safeguarding-nhs-staff-from-violent-and-aggressive-patients" TargetMode="External"/><Relationship Id="rId18" Type="http://schemas.openxmlformats.org/officeDocument/2006/relationships/hyperlink" Target="http://www.legislation.gov.uk/uksi/1999/3242/contents/made" TargetMode="External"/><Relationship Id="rId26" Type="http://schemas.openxmlformats.org/officeDocument/2006/relationships/hyperlink" Target="https://practiceindex.co.uk/gp/forum/resources/risk-assessment-guidance-document.1519/" TargetMode="External"/><Relationship Id="rId39" Type="http://schemas.openxmlformats.org/officeDocument/2006/relationships/header" Target="header1.xml"/><Relationship Id="rId21" Type="http://schemas.openxmlformats.org/officeDocument/2006/relationships/hyperlink" Target="https://www.england.nhs.uk/wp-content/uploads/2020/12/B0319-Violence-Prevention-Reduction-Standards.pdf" TargetMode="External"/><Relationship Id="rId34" Type="http://schemas.openxmlformats.org/officeDocument/2006/relationships/hyperlink" Target="https://www.england.nhs.uk/supporting-our-nhs-people/health-and-wellbeing-programmes/violence-prevention-and-safety/"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se.gov.uk/violence/law.htm" TargetMode="External"/><Relationship Id="rId29" Type="http://schemas.openxmlformats.org/officeDocument/2006/relationships/hyperlink" Target="https://www.bma.org.uk/advice-and-support/gp-practices/complaints-in-primary-care/dealing-with-abuse-of-practice-staff-on-social-media-from-pati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staffsurveys.com/results/national-results/" TargetMode="External"/><Relationship Id="rId24" Type="http://schemas.openxmlformats.org/officeDocument/2006/relationships/hyperlink" Target="https://www.england.nhs.uk/wp-content/uploads/2022/01/qsir-pdsa-cycles-model-for-improvement.pdf" TargetMode="External"/><Relationship Id="rId32" Type="http://schemas.openxmlformats.org/officeDocument/2006/relationships/hyperlink" Target="https://practiceindex.co.uk/gp/forum/resources/significant-event-and-incident-policy-england.1762/" TargetMode="External"/><Relationship Id="rId37" Type="http://schemas.openxmlformats.org/officeDocument/2006/relationships/hyperlink" Target="https://www.bma.org.uk/news-and-opinion/on-the-receiving-end-violence-aimed-at-doctors" TargetMode="External"/><Relationship Id="rId40" Type="http://schemas.openxmlformats.org/officeDocument/2006/relationships/header" Target="header2.xm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hub.practiceindex.co.uk/courses" TargetMode="External"/><Relationship Id="rId23" Type="http://schemas.openxmlformats.org/officeDocument/2006/relationships/hyperlink" Target="https://www.england.nhs.uk/wp-content/uploads/2020/12/B0319-Violence-Prevention-Reduction-Standards.pdf" TargetMode="External"/><Relationship Id="rId28" Type="http://schemas.openxmlformats.org/officeDocument/2006/relationships/hyperlink" Target="https://practiceindex.co.uk/gp/forum/resources/patient-social-media-and-acceptable-use-policy-for-england.1547/" TargetMode="External"/><Relationship Id="rId36" Type="http://schemas.openxmlformats.org/officeDocument/2006/relationships/hyperlink" Target="https://www.bma.org.uk/news-and-opinion/at-the-sharp-end-handling-patient-violence" TargetMode="External"/><Relationship Id="rId10" Type="http://schemas.openxmlformats.org/officeDocument/2006/relationships/endnotes" Target="endnotes.xml"/><Relationship Id="rId19" Type="http://schemas.openxmlformats.org/officeDocument/2006/relationships/hyperlink" Target="https://www.hse.gov.uk/pubns/priced/l146.pdf" TargetMode="External"/><Relationship Id="rId31" Type="http://schemas.openxmlformats.org/officeDocument/2006/relationships/hyperlink" Target="https://www.gmc-uk.org/ethical-guidance/ethical-guidance-for-doctors/ending-your-professional-relationship-with-a-patient/ending-your-professional-relationship-with-a-patient"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bma.org.uk/advice-and-support/nhs-delivery-and-workforce/creating-a-healthy-workplace/preventing-and-reducing-violence-towards-staff" TargetMode="External"/><Relationship Id="rId27" Type="http://schemas.openxmlformats.org/officeDocument/2006/relationships/hyperlink" Target="https://practiceindex.co.uk/gp/forum/resources/audio-visual-and-photography-policy.1517/" TargetMode="External"/><Relationship Id="rId30" Type="http://schemas.openxmlformats.org/officeDocument/2006/relationships/hyperlink" Target="https://practiceindex.co.uk/gp/forum/resources/removal-of-patients-policy.733/updates" TargetMode="External"/><Relationship Id="rId35" Type="http://schemas.openxmlformats.org/officeDocument/2006/relationships/hyperlink" Target="https://www.bma.org.uk/advice-and-support/nhs-delivery-and-workforce/creating-a-healthy-workplace/preventing-and-reducing-violence-towards-staff"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uk/ukpga/2010/15/contents" TargetMode="External"/><Relationship Id="rId17" Type="http://schemas.openxmlformats.org/officeDocument/2006/relationships/hyperlink" Target="https://www.hse.gov.uk/legislation/hswa.htm" TargetMode="External"/><Relationship Id="rId25" Type="http://schemas.openxmlformats.org/officeDocument/2006/relationships/hyperlink" Target="https://practiceindex.co.uk/gp/forum/resources/removal-of-patients-policy.733/updates" TargetMode="External"/><Relationship Id="rId33" Type="http://schemas.openxmlformats.org/officeDocument/2006/relationships/hyperlink" Target="https://www.youtube.com/watch?v=3ru4QhVZ2a8" TargetMode="External"/><Relationship Id="rId38" Type="http://schemas.openxmlformats.org/officeDocument/2006/relationships/hyperlink" Target="https://www.themdu.com/guidance-and-advice/guides/guide-to-dealing-with-challenging-patients" TargetMode="External"/><Relationship Id="rId46" Type="http://schemas.openxmlformats.org/officeDocument/2006/relationships/hyperlink" Target="https://practiceindex.co.uk/gp/forum/resources/respect-our-staff-poster.1315/?fromcat=75" TargetMode="External"/><Relationship Id="rId20" Type="http://schemas.openxmlformats.org/officeDocument/2006/relationships/hyperlink" Target="https://www.hse.gov.uk/pubns/books/l146.htm"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hse.gov.uk/pubns/indg69.pdf" TargetMode="External"/><Relationship Id="rId3" Type="http://schemas.openxmlformats.org/officeDocument/2006/relationships/hyperlink" Target="https://www.england.nhs.uk/publication/network-contract-directed-enhanced-service-contract-specification-2022-23-pcn-requirements-and-entitlements/" TargetMode="External"/><Relationship Id="rId7" Type="http://schemas.openxmlformats.org/officeDocument/2006/relationships/hyperlink" Target="http://www.hse.gov.uk/violence/toolkit/riskassessment.htm" TargetMode="External"/><Relationship Id="rId12" Type="http://schemas.openxmlformats.org/officeDocument/2006/relationships/hyperlink" Target="https://www.gmc-uk.org/guidance/good_medical_practice/communicate_effectively.asp" TargetMode="External"/><Relationship Id="rId2" Type="http://schemas.openxmlformats.org/officeDocument/2006/relationships/hyperlink" Target="https://www.cqc.org.uk/sites/default/files/20180628%20Healthcare%20services%20KLOEs%20prompts%20and%20characteristics%20FINAL.pdf" TargetMode="External"/><Relationship Id="rId1" Type="http://schemas.openxmlformats.org/officeDocument/2006/relationships/hyperlink" Target="https://www.nhsstaffsurveys.com/results/national-results/" TargetMode="External"/><Relationship Id="rId6" Type="http://schemas.openxmlformats.org/officeDocument/2006/relationships/hyperlink" Target="https://litfl.com/clinical-debriefing/" TargetMode="External"/><Relationship Id="rId11" Type="http://schemas.openxmlformats.org/officeDocument/2006/relationships/hyperlink" Target="http://www.hse.gov.uk/healthservices/violence/further-guidance.htm" TargetMode="External"/><Relationship Id="rId5" Type="http://schemas.openxmlformats.org/officeDocument/2006/relationships/hyperlink" Target="https://www.gmc-uk.org/about/role.asp" TargetMode="External"/><Relationship Id="rId10" Type="http://schemas.openxmlformats.org/officeDocument/2006/relationships/hyperlink" Target="https://www.cqc.org.uk/guidance-providers/regulations-enforcement/regulation-18-notification-other-incidents" TargetMode="External"/><Relationship Id="rId4" Type="http://schemas.openxmlformats.org/officeDocument/2006/relationships/hyperlink" Target="https://www.gmc-uk.org/ethical-guidance/ethical-guidance-for-doctors/good-medical-practice" TargetMode="External"/><Relationship Id="rId9" Type="http://schemas.openxmlformats.org/officeDocument/2006/relationships/hyperlink" Target="https://www.nice.org.uk/guidance/cg138/chapter/1-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26656EA016F428289E1FF8C3B518B" ma:contentTypeVersion="16" ma:contentTypeDescription="Create a new document." ma:contentTypeScope="" ma:versionID="fd54fb6b0771a95f1f30046fbbe29271">
  <xsd:schema xmlns:xsd="http://www.w3.org/2001/XMLSchema" xmlns:xs="http://www.w3.org/2001/XMLSchema" xmlns:p="http://schemas.microsoft.com/office/2006/metadata/properties" xmlns:ns2="b1459080-4727-498c-8e4d-b94ecc41f582" xmlns:ns3="001116d8-f84c-4f2f-ba2d-c1f025a5cb74" targetNamespace="http://schemas.microsoft.com/office/2006/metadata/properties" ma:root="true" ma:fieldsID="eb21fc25db7bc404c20b66e61a1520e0" ns2:_="" ns3:_="">
    <xsd:import namespace="b1459080-4727-498c-8e4d-b94ecc41f582"/>
    <xsd:import namespace="001116d8-f84c-4f2f-ba2d-c1f025a5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59080-4727-498c-8e4d-b94ecc41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01bdb6-6409-4b19-94c0-53abcfceb3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116d8-f84c-4f2f-ba2d-c1f025a5cb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4ec6a1-7850-407a-a3d7-7e89a9316b98}" ma:internalName="TaxCatchAll" ma:showField="CatchAllData" ma:web="001116d8-f84c-4f2f-ba2d-c1f025a5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1116d8-f84c-4f2f-ba2d-c1f025a5cb74" xsi:nil="true"/>
    <lcf76f155ced4ddcb4097134ff3c332f xmlns="b1459080-4727-498c-8e4d-b94ecc41f5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B3A2-E42B-489E-B2DC-E8F8FF6A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59080-4727-498c-8e4d-b94ecc41f582"/>
    <ds:schemaRef ds:uri="001116d8-f84c-4f2f-ba2d-c1f025a5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70410-737D-4B02-8C3E-0C11EF9438B5}">
  <ds:schemaRefs>
    <ds:schemaRef ds:uri="http://schemas.microsoft.com/office/2006/metadata/properties"/>
    <ds:schemaRef ds:uri="http://schemas.microsoft.com/office/infopath/2007/PartnerControls"/>
    <ds:schemaRef ds:uri="001116d8-f84c-4f2f-ba2d-c1f025a5cb74"/>
    <ds:schemaRef ds:uri="b1459080-4727-498c-8e4d-b94ecc41f582"/>
  </ds:schemaRefs>
</ds:datastoreItem>
</file>

<file path=customXml/itemProps3.xml><?xml version="1.0" encoding="utf-8"?>
<ds:datastoreItem xmlns:ds="http://schemas.openxmlformats.org/officeDocument/2006/customXml" ds:itemID="{1A8CD731-B491-40E7-A2CA-7D80DF02F39F}">
  <ds:schemaRefs>
    <ds:schemaRef ds:uri="http://schemas.microsoft.com/sharepoint/v3/contenttype/forms"/>
  </ds:schemaRefs>
</ds:datastoreItem>
</file>

<file path=customXml/itemProps4.xml><?xml version="1.0" encoding="utf-8"?>
<ds:datastoreItem xmlns:ds="http://schemas.openxmlformats.org/officeDocument/2006/customXml" ds:itemID="{EBF92AA9-9A5C-4D33-A6A7-34839CA6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48175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Pooja Kalra</cp:lastModifiedBy>
  <cp:revision>6</cp:revision>
  <cp:lastPrinted>2017-09-20T11:53:00Z</cp:lastPrinted>
  <dcterms:created xsi:type="dcterms:W3CDTF">2025-04-01T13:53:00Z</dcterms:created>
  <dcterms:modified xsi:type="dcterms:W3CDTF">2025-04-01T13:59:00Z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0x0101002D226656EA016F428289E1FF8C3B518B</vt:lpwstr>
  </property>
  <property fmtid="{D5CDD505-2E9C-101B-9397-08002B2CF9AE}" pid="3" name="MediaServiceImageTags">
    <vt:lpwstr/>
  </property>
</Properties>
</file>